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9" w:rsidRPr="00907FF9" w:rsidRDefault="00907FF9" w:rsidP="00907FF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907FF9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Информация о зарегистрированных аттракционах на территории Калининградской области</w:t>
      </w:r>
    </w:p>
    <w:p w:rsidR="00907FF9" w:rsidRPr="00907FF9" w:rsidRDefault="00907FF9" w:rsidP="00907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FF9">
        <w:rPr>
          <w:rFonts w:ascii="Arial" w:eastAsia="Times New Roman" w:hAnsi="Arial" w:cs="Arial"/>
          <w:noProof/>
          <w:color w:val="428BCA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C5BF614" wp14:editId="0EFC1FCE">
                <wp:extent cx="302260" cy="302260"/>
                <wp:effectExtent l="0" t="0" r="0" b="0"/>
                <wp:docPr id="1" name="Прямоугольник 1" descr="https://gtn.gov39.ru/attraction/informatsiya_o_zaregistrirovannykh_attraktsionakh_na_territorii_kaliningradskoy_oblasti/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gtn.gov39.ru/attraction/informatsiya_o_zaregistrirovannykh_attraktsionakh_na_territorii_kaliningradskoy_oblasti/" href="https://gtn.gov39.ru/attraction/informatsiya_o_zaregistrirovannykh_attraktsionakh_na_territorii_kaliningradskoy_oblasti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1427"/>
        <w:gridCol w:w="2957"/>
        <w:gridCol w:w="2276"/>
      </w:tblGrid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</w:t>
            </w:r>
            <w:proofErr w:type="gramStart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ег.знак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Эксплуатант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Степень потенциального биомеханического риска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КОЛЕСО ОБОЗРЕНИЯ 45 МЕТРОВ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0001 39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RB-1 – ВЫСОКАЯ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КОЛЕСО ОБОЗРЕНИЯ 50 МЕТРОВ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0002 39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RB-1 – ВЫСОКАЯ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КОЛЕСО ОБЗОРА (БЕСФУНДАМЕНТНЫЙ)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0003 39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"ИНТЭРПОИНТ"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RB-1 – ВЫСОКАЯ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САЛЬТО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0004 39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RB-1 – ВЫСОКАЯ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ХАЛЛИ ГАЛЛИ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0005 39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0006 39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ПИРАТСКИЙ КОРАБЛЬ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0007 39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АВИАШОУ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0008 39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ЦЕПОЧНАЯ КАРУСЕЛЬ 9М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0009 39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RB-1 – ВЫСОКАЯ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АТТРАКЦИОН "ВИКИНГ"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0010 39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RB-1 – ВЫСОКАЯ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АТТРАКЦИОН "ГУСЕНИЦА"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0011 39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КОЛЕСО ОБОЗРЕНИЯ "СОЛНЫШКО"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0012 39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АВТОДРОМ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0013 39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КАРУСЕЛЬ "МИНИ-ДЖЕТ"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0014 39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ЦЕПОЧНАЯ КАРУСЕЛЬ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0015 39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МАККВИН ДВОЙНАЯ ВОЛНА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0016 39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MERRY GO ROUND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0017 39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МИШКИ И ДЕТИ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0018 39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ТЮБИНГОВАЯ ТРАССА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0019 39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ПРИКЛЮЧЕНИЯ В МИРЕ ЖИВОТНЫХ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0020 39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БИСЕРОВА МАРИЯ ВИКТОРОВНА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МЕДВЕДЬ И ОХОТНИК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0021 39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МКП "ДИРЕКЦИЯ ЛАНДШАФТНЫХ ПАРКОВ"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КАТАЛЬНАЯ ГОРА "ФОРМУЛА </w:t>
            </w:r>
            <w:proofErr w:type="gramStart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-М</w:t>
            </w:r>
            <w:proofErr w:type="gramEnd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0022 39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ГУБЕРТ ВЛАДИМИР АЛЕКСАНДРОВИЧ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RB-1 – ВЫСОКАЯ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АТТРАКЦИОН "СВИНГ"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0023 39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ПИРАТСКИЙ САМОЛЕТ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0024 39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ДЕТСКИЙ МАНЕЖ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0025 39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БОЛЬШАЯ ЦЕПОЧНАЯ КАРУСЕЛЬ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0026 39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ЛЯЛЬКИН А 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КЕНГУРУ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0027 39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ЛЯЛЬКИН А 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ЗВЕРЯТА</w:t>
            </w:r>
            <w:proofErr w:type="gramEnd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 КРЫШЕЙ 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0028 39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ЛЯЛЬКИН А 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ЖЕМЧУЖИНА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0029 39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ЛЯЛЬКИН А 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МЕГА ЛАБИРИНТ С ТЮБИНГОМ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0030 39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ЖИЛИНКОВ АЛЕКСЕЙ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FAMILY COASTER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0031 39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ГУБЕРТ ВЛАДИМИР АЛЕКСАНДРОВИЧ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FAMILY SWING "ЦЕПНАЯ КАРУСЕЛЬ"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0032 39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0033 39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ДРАКОНЫ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0034 39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ЛЕТАЮЩИЕ ШАРЫ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0035 39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SPACE TOWER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0036 39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ООО </w:t>
            </w: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КЛОУН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0037 39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RB-1 – ВЫСОКАЯ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MINI JET 6BS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0038 39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MINI JET 6B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0039 39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PIRATE JET 4B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0040 39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MERRY GO ROUND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0041 39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"СТРОЙИНВЕСТРЕГИОН-КАЛИНИНГРАД"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ЛЕТАЮЩИЙ АВТОМОБИЛЬ (МАККВИН)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0042 39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ДЕТСКАЯ ЦЕПОЧНАЯ КАРУСЕЛЬ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0043 39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БАТУТНАЯ АРЕНА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0044 39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ЖИЛИНКОВ АЛЕКСЕЙ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ВЕСЕЛЫЕ ВЕРТУШКИ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0045 39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ГУБЕРТ ВЛАДИМИР АЛЕКСАНДРОВИЧ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ТРАМПЛИН-4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0046 39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СПАНЧ БОБ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0047 39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БЕВЗ АНТОН ВИКТОРОВИЧ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ЖИРАФЫ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0048 39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БЕВЗ АНТОН ВИКТОРОВИЧ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ОКЕАН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0049 39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БЕВЗ АНТОН ВИКТОРОВИЧ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ЛОХ-НЕСС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0050 39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ГУБЕРТ ВЛАДИМИР АЛЕКСАНДРОВИЧ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КЕНГУРУ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0051 39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КНЯЗЕВА ЕЛЕНА АНАТОЛЬЕВНА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ЧАЙНАЯ ПАРА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0052 39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"ДЕЛЬФИН"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0053 39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БЕВЗ АНТОН ВИКТОРОВИЧ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ДОНАЛЬД ДАК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0054 39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БЕВЗ АНТОН ВИКТОРОВИЧ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СЛОНЫ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0055 39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БЕВЗ АНТОН ВИКТОРОВИЧ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МИККИ МАУС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0056 39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БЕВЗ АНТОН ВИКТОРОВИЧ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КРОНА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0057 39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БЕВЗ АНТОН ВИКТОРОВИЧ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РЫБКА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0058 39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ФЕСЕНКО ЕЛЕНА ЮРЬЕВНА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БАНДЖИ БАТУТ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0059 39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БАНДЖИ БАТУТ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0060 39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БАНДЖИ БАТУТ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0061 39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0062 39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ФРОЛОВА А. Е.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МИККИ И ДРУЗЬЯ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0063 39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ФРОЛОВА А. Е.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МАШЕНЬКА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0064 39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ФРОЛОВА А. Е.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0065 39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ФРОЛОВА А. Е.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ХАМЕЛЕОН И ДИНОЗАВРЫ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0066 39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ФРОЛОВА А. Е.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0067 39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ЛЯЛЬКИН А 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КОНФЕТА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0068 39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 ЛЯЛЬКИН А 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ВОДНАЯ ГОРКА С ПРИЕМНЫМ БАССЕЙНОМ 15-М АКВАПАРК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0069 39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"ФИШДОРФ"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КОМПЛЕКС ВОДНЫХ ГОРОК С ПРИЕМНЫМ БАССЕЙНОМ 25 М-АКВАПАРК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0070 39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"ФИШДОРФ"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НАДУВНАЯ ГОРКА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0071 39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"ФИШДОРФ"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ГУБКА БОБ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0072 39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ДЖУНГЛИ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0073 39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СПАНЧ БОБ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0074 39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ГРЕБЕНЮК ОЛЬГА НИКОЛАЕВНА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НАДУВНАЯ ГОРКА PL07 ЖИРАФ И ЗЕБРА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0075 39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</w:t>
            </w:r>
            <w:proofErr w:type="gramStart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БАЛТИЙСКИЙ</w:t>
            </w:r>
            <w:proofErr w:type="gramEnd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МОЛЛ"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НАДУВНАЯ ГОРКА PL03 КЕВИН И БОБ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0076 39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</w:t>
            </w:r>
            <w:proofErr w:type="gramStart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БАЛТИЙСКИЙ</w:t>
            </w:r>
            <w:proofErr w:type="gramEnd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МОЛЛ"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RB-3 – НИЗКАЯ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НАДУВНАЯ ГОРКА PL147 МИНЬОНЫ В ТРОПИКАХ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0077 39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</w:t>
            </w:r>
            <w:proofErr w:type="gramStart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БАЛТИЙСКИЙ</w:t>
            </w:r>
            <w:proofErr w:type="gramEnd"/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МОЛЛ"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БАНДЖИ БАТУТ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0078 39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"СЕМЕЙНЫЙ ПАРК"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  <w:tr w:rsidR="00907FF9" w:rsidRPr="00907FF9" w:rsidTr="00907FF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ВУЛКАН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0079 39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ЖИЛИНКОВ АЛЕКСЕЙ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FF9" w:rsidRPr="00907FF9" w:rsidRDefault="00907FF9" w:rsidP="00907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7FF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RB-2 – СРЕДНЯЯ</w:t>
            </w:r>
          </w:p>
        </w:tc>
      </w:tr>
    </w:tbl>
    <w:p w:rsidR="0050232E" w:rsidRDefault="0050232E">
      <w:pPr>
        <w:rPr>
          <w:sz w:val="28"/>
          <w:szCs w:val="28"/>
        </w:rPr>
      </w:pPr>
    </w:p>
    <w:p w:rsidR="00E73F49" w:rsidRDefault="0050232E" w:rsidP="0050232E">
      <w:pPr>
        <w:pStyle w:val="a4"/>
      </w:pPr>
      <w:r w:rsidRPr="0050232E">
        <w:rPr>
          <w:sz w:val="28"/>
          <w:szCs w:val="28"/>
        </w:rPr>
        <w:t xml:space="preserve">С актуальным списком зарегистрированных </w:t>
      </w:r>
      <w:proofErr w:type="gramStart"/>
      <w:r w:rsidRPr="0050232E">
        <w:rPr>
          <w:sz w:val="28"/>
          <w:szCs w:val="28"/>
        </w:rPr>
        <w:t>аттракционов</w:t>
      </w:r>
      <w:proofErr w:type="gramEnd"/>
      <w:r w:rsidRPr="0050232E">
        <w:rPr>
          <w:sz w:val="28"/>
          <w:szCs w:val="28"/>
        </w:rPr>
        <w:t xml:space="preserve"> возможно ознакомиться перейдя по ссылке</w:t>
      </w:r>
      <w:r>
        <w:t>:</w:t>
      </w:r>
      <w:bookmarkStart w:id="0" w:name="_GoBack"/>
      <w:bookmarkEnd w:id="0"/>
      <w:r>
        <w:t xml:space="preserve"> </w:t>
      </w:r>
      <w:hyperlink r:id="rId6" w:history="1">
        <w:r w:rsidRPr="00C86243">
          <w:rPr>
            <w:rStyle w:val="a3"/>
            <w:sz w:val="28"/>
            <w:szCs w:val="28"/>
          </w:rPr>
          <w:t>https://gtn.gov39.ru/attraction/informatsiya_o_zaregistrirovannykh_attraktsionakh_na_territorii_kaliningradskoy_oblasti/</w:t>
        </w:r>
      </w:hyperlink>
    </w:p>
    <w:p w:rsidR="0050232E" w:rsidRPr="0050232E" w:rsidRDefault="0050232E">
      <w:pPr>
        <w:rPr>
          <w:sz w:val="28"/>
          <w:szCs w:val="28"/>
        </w:rPr>
      </w:pPr>
    </w:p>
    <w:sectPr w:rsidR="0050232E" w:rsidRPr="0050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9"/>
    <w:rsid w:val="0050232E"/>
    <w:rsid w:val="00907FF9"/>
    <w:rsid w:val="00E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232E"/>
    <w:rPr>
      <w:color w:val="0000FF" w:themeColor="hyperlink"/>
      <w:u w:val="single"/>
    </w:rPr>
  </w:style>
  <w:style w:type="paragraph" w:styleId="a4">
    <w:name w:val="No Spacing"/>
    <w:uiPriority w:val="1"/>
    <w:qFormat/>
    <w:rsid w:val="00502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232E"/>
    <w:rPr>
      <w:color w:val="0000FF" w:themeColor="hyperlink"/>
      <w:u w:val="single"/>
    </w:rPr>
  </w:style>
  <w:style w:type="paragraph" w:styleId="a4">
    <w:name w:val="No Spacing"/>
    <w:uiPriority w:val="1"/>
    <w:qFormat/>
    <w:rsid w:val="00502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tn.gov39.ru/attraction/informatsiya_o_zaregistrirovannykh_attraktsionakh_na_territorii_kaliningradskoy_oblasti/" TargetMode="External"/><Relationship Id="rId5" Type="http://schemas.openxmlformats.org/officeDocument/2006/relationships/hyperlink" Target="https://gtn.gov39.ru/attraction/informatsiya_o_zaregistrirovannykh_attraktsionakh_na_territorii_kaliningradskoy_obla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2023-04-03T13:15:00Z</dcterms:created>
  <dcterms:modified xsi:type="dcterms:W3CDTF">2023-04-03T13:18:00Z</dcterms:modified>
</cp:coreProperties>
</file>