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53" w:rsidRPr="00E20D53" w:rsidRDefault="00E20D53" w:rsidP="00E20D53">
      <w:pPr>
        <w:pStyle w:val="a5"/>
        <w:jc w:val="center"/>
        <w:rPr>
          <w:b/>
          <w:sz w:val="28"/>
          <w:szCs w:val="28"/>
          <w:lang w:eastAsia="ru-RU"/>
        </w:rPr>
      </w:pPr>
      <w:r w:rsidRPr="00E20D53">
        <w:rPr>
          <w:b/>
          <w:sz w:val="28"/>
          <w:szCs w:val="28"/>
          <w:lang w:eastAsia="ru-RU"/>
        </w:rPr>
        <w:t>Весна и лето – сезон детских аттракционов на открытом воздухе, привлекающий внимание, как детей, так и их родителей</w:t>
      </w:r>
    </w:p>
    <w:p w:rsidR="00E20D53" w:rsidRDefault="00E20D53" w:rsidP="00E20D5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</w:p>
    <w:p w:rsidR="00E20D53" w:rsidRPr="00E20D53" w:rsidRDefault="00E20D53" w:rsidP="00E20D5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0619"/>
            <wp:effectExtent l="0" t="0" r="3175" b="0"/>
            <wp:docPr id="1" name="Рисунок 1" descr="https://avatars.mds.yandex.net/get-images-cbir/9276670/yjvwNksCbcHvEazaIceUSA7008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9276670/yjvwNksCbcHvEazaIceUSA7008/oc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53" w:rsidRDefault="00E20D53" w:rsidP="00E20D53">
      <w:pP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</w:pP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E20D53">
        <w:rPr>
          <w:sz w:val="28"/>
          <w:szCs w:val="28"/>
          <w:shd w:val="clear" w:color="auto" w:fill="FFFFFF"/>
          <w:lang w:eastAsia="ru-RU"/>
        </w:rPr>
        <w:t>Весна и лето – сезон детских аттракционов на открытом воздухе, привлекающий внимание, как детей, так и их родителей.</w:t>
      </w:r>
    </w:p>
    <w:p w:rsidR="00E20D53" w:rsidRPr="00E20D53" w:rsidRDefault="00E20D53" w:rsidP="00E20D53">
      <w:pPr>
        <w:pStyle w:val="a5"/>
        <w:ind w:firstLine="708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Нередко хозяйствующие субъекты, оказывающие населению такие услуги, принимая, тем самым, на себя ответственность за жизнь и здоровье посетителей, а также качество предоставляемых услуг, не принимают надлежащих необходимых мер для того, чтобы услуга являлась безопасной.</w:t>
      </w:r>
    </w:p>
    <w:p w:rsidR="00E20D53" w:rsidRPr="00E20D53" w:rsidRDefault="00E20D53" w:rsidP="00E20D53">
      <w:pPr>
        <w:pStyle w:val="a5"/>
        <w:ind w:firstLine="708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 xml:space="preserve">Любой аттракцион представляет собой оборудование, предназначенное для развлечения пассажиров во время движения, включая биомеханические воздействия. Техническим регламентом ТС 038/2016 Евразийского экономического союза ЕАЭС «О безопасности аттракционов» (далее – </w:t>
      </w:r>
      <w:proofErr w:type="gramStart"/>
      <w:r w:rsidRPr="00E20D53">
        <w:rPr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E20D53">
        <w:rPr>
          <w:sz w:val="28"/>
          <w:szCs w:val="28"/>
          <w:shd w:val="clear" w:color="auto" w:fill="FFFFFF"/>
          <w:lang w:eastAsia="ru-RU"/>
        </w:rPr>
        <w:t xml:space="preserve"> ТС), определены их виды и типы, урегулированы вопросы обеспечения безопасности при проектировании, производстве, наладке и эксплуатации впервые выпускаемых в обращение аттракционов.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Уважаемые родители! Обратите внимание!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 xml:space="preserve">В соответствии с указанным </w:t>
      </w:r>
      <w:proofErr w:type="gramStart"/>
      <w:r w:rsidRPr="00E20D53">
        <w:rPr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E20D53">
        <w:rPr>
          <w:sz w:val="28"/>
          <w:szCs w:val="28"/>
          <w:shd w:val="clear" w:color="auto" w:fill="FFFFFF"/>
          <w:lang w:eastAsia="ru-RU"/>
        </w:rPr>
        <w:t xml:space="preserve"> ТС на каждом аттракционе должна быть установлена информационная табличка изготовителя, содержащая следующие сведения: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а) наименование и место нахождения (адрес) изготовителя и (или) продавца (поставщика);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б) наименование и (или) обозначение аттракциона (тип (номер) модели);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в) заводской номер изделия;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lastRenderedPageBreak/>
        <w:t>г) месяц и год изготовления.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Указанные сведения могут быть нанесены любым способом, обеспечивающим четкое и хорошо различимое изображение в течение всего срока службы аттракциона.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 xml:space="preserve"> Табличка должна быть выполнена на русском языке.</w:t>
      </w:r>
      <w:r w:rsidRPr="00E20D53">
        <w:rPr>
          <w:sz w:val="28"/>
          <w:szCs w:val="28"/>
          <w:lang w:eastAsia="ru-RU"/>
        </w:rPr>
        <w:br/>
      </w:r>
      <w:r w:rsidRPr="00E20D53">
        <w:rPr>
          <w:sz w:val="28"/>
          <w:szCs w:val="28"/>
          <w:shd w:val="clear" w:color="auto" w:fill="FFFFFF"/>
          <w:lang w:eastAsia="ru-RU"/>
        </w:rPr>
        <w:t>При эксплуатации аттракционов исполнитель обязан: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выполнять требования эксплуатационных документов, вести соответствующие журналы;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разместить перед входом на аттракцион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разместить перед входом на аттракцион информацию об ограничениях пользования аттракционом по состоянию здоровья, возрасту, росту и весу (если это предусмотрено эксплуатационными документами).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иметь средства для измерения роста и веса пассажиров (если это предусмотрено эксплуатационными документами);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разместить перед входом на каждый эксплуатируемый аттракцион информационную табличку, содержащую сведения о дате последней ежегодной проверки с указанием организации, которая провела проверку, и о дате ближайшей ежегодной проверки;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разместить рядом с пультом аттракциона таблички, содержащие сведения об основных технических характеристиках аттракциона;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иметь медицинскую аптечку;</w:t>
      </w:r>
      <w:r w:rsidRPr="00E20D53">
        <w:rPr>
          <w:sz w:val="28"/>
          <w:szCs w:val="28"/>
          <w:lang w:eastAsia="ru-RU"/>
        </w:rPr>
        <w:br/>
      </w:r>
      <w:r w:rsidRPr="00E20D53">
        <w:rPr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E20D53">
        <w:rPr>
          <w:sz w:val="28"/>
          <w:szCs w:val="28"/>
          <w:shd w:val="clear" w:color="auto" w:fill="FFFFFF"/>
          <w:lang w:eastAsia="ru-RU"/>
        </w:rPr>
        <w:t>разместить схемы</w:t>
      </w:r>
      <w:proofErr w:type="gramEnd"/>
      <w:r w:rsidRPr="00E20D53">
        <w:rPr>
          <w:sz w:val="28"/>
          <w:szCs w:val="28"/>
          <w:shd w:val="clear" w:color="auto" w:fill="FFFFFF"/>
          <w:lang w:eastAsia="ru-RU"/>
        </w:rPr>
        <w:t xml:space="preserve"> загрузки аттракциона пассажирами (если это предусмотрено эксплуатационными документами);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исключить свободный доступ посетителей в опасные зоны (зоны движения пассажирских модулей, механизмов, шкафы с электрооборудованием, платформы и лестницы для обслуживающего персонала) во время работы аттракциона и вне его работы;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исключить недопустимое использование аттракциона;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– организовать безопасные рабочие места для персонала</w:t>
      </w:r>
      <w:r w:rsidRPr="00E20D53">
        <w:rPr>
          <w:sz w:val="28"/>
          <w:szCs w:val="28"/>
          <w:lang w:eastAsia="ru-RU"/>
        </w:rPr>
        <w:br/>
      </w:r>
      <w:proofErr w:type="gramStart"/>
      <w:r w:rsidRPr="00E20D53">
        <w:rPr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20D53">
        <w:rPr>
          <w:sz w:val="28"/>
          <w:szCs w:val="28"/>
          <w:shd w:val="clear" w:color="auto" w:fill="FFFFFF"/>
          <w:lang w:eastAsia="ru-RU"/>
        </w:rPr>
        <w:t xml:space="preserve"> техническим состоянием оборудования, контроль соответствия требованиям безопасности, техническое обслуживание и ремонт осуществляются </w:t>
      </w:r>
      <w:proofErr w:type="spellStart"/>
      <w:r w:rsidRPr="00E20D53">
        <w:rPr>
          <w:sz w:val="28"/>
          <w:szCs w:val="28"/>
          <w:shd w:val="clear" w:color="auto" w:fill="FFFFFF"/>
          <w:lang w:eastAsia="ru-RU"/>
        </w:rPr>
        <w:t>эксплуатантом</w:t>
      </w:r>
      <w:proofErr w:type="spellEnd"/>
      <w:r w:rsidRPr="00E20D53">
        <w:rPr>
          <w:sz w:val="28"/>
          <w:szCs w:val="28"/>
          <w:shd w:val="clear" w:color="auto" w:fill="FFFFFF"/>
          <w:lang w:eastAsia="ru-RU"/>
        </w:rPr>
        <w:t xml:space="preserve"> (владельцем) аттракциона.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20D53">
        <w:rPr>
          <w:sz w:val="28"/>
          <w:szCs w:val="28"/>
          <w:shd w:val="clear" w:color="auto" w:fill="FFFFFF"/>
          <w:lang w:eastAsia="ru-RU"/>
        </w:rPr>
        <w:t>Эксплуатант</w:t>
      </w:r>
      <w:proofErr w:type="spellEnd"/>
      <w:r w:rsidRPr="00E20D53">
        <w:rPr>
          <w:sz w:val="28"/>
          <w:szCs w:val="28"/>
          <w:shd w:val="clear" w:color="auto" w:fill="FFFFFF"/>
          <w:lang w:eastAsia="ru-RU"/>
        </w:rPr>
        <w:t xml:space="preserve"> обязан проводить комплекс мероприятий по поддержанию безопасности и функционирования аттракционов. Эксплуатация оборудования, если оно повреждено и может нанести ущерб здоровью детей, запрещена. </w:t>
      </w:r>
      <w:proofErr w:type="spellStart"/>
      <w:r w:rsidRPr="00E20D53">
        <w:rPr>
          <w:sz w:val="28"/>
          <w:szCs w:val="28"/>
          <w:shd w:val="clear" w:color="auto" w:fill="FFFFFF"/>
          <w:lang w:eastAsia="ru-RU"/>
        </w:rPr>
        <w:t>Эсплуатант</w:t>
      </w:r>
      <w:proofErr w:type="spellEnd"/>
      <w:r w:rsidRPr="00E20D53">
        <w:rPr>
          <w:sz w:val="28"/>
          <w:szCs w:val="28"/>
          <w:shd w:val="clear" w:color="auto" w:fill="FFFFFF"/>
          <w:lang w:eastAsia="ru-RU"/>
        </w:rPr>
        <w:t xml:space="preserve"> проводит ежедневную и ежегодную проверки аттракционов, а также другие виды проверок, предусмотренных эксплуатационными документами.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lastRenderedPageBreak/>
        <w:t>Меры по обеспечению безопасной эксплуатации аттракционов, направленные, в первую очередь, на сохранение здоровья и жизни потребителей, содержатся в Правилах государственной регистрации аттракционов (утверждены постановлением Правительства Российской Федерации от 30.12.2019 № 1939).</w:t>
      </w:r>
    </w:p>
    <w:p w:rsidR="00E20D53" w:rsidRPr="00E20D53" w:rsidRDefault="00E20D53" w:rsidP="00E20D53">
      <w:pPr>
        <w:pStyle w:val="a5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E20D53">
        <w:rPr>
          <w:sz w:val="28"/>
          <w:szCs w:val="28"/>
          <w:shd w:val="clear" w:color="auto" w:fill="FFFFFF"/>
          <w:lang w:eastAsia="ru-RU"/>
        </w:rPr>
        <w:t>Таким образом, перед тем, как разрешить использование аттракциона ребенку, родителю стоит убедиться, что выбранный аттракцион подходит ему по возрасту, росту, весу, состоянию здоровья, узнать, прошел ли аттракцион техническое освидетельствование и имеются ли на то соответствующие документы и подтверждающие знаки (таблички, наклейки). Большинство несчастных случаев на аттракционах случаются как раз потому, что такое освидетельствование не производится годами, что приводит к износу оборудования и повреждению самого аттракциона.</w:t>
      </w:r>
      <w:r w:rsidRPr="00E20D53">
        <w:rPr>
          <w:sz w:val="28"/>
          <w:szCs w:val="28"/>
          <w:lang w:eastAsia="ru-RU"/>
        </w:rPr>
        <w:br/>
      </w:r>
      <w:r w:rsidRPr="00E20D53">
        <w:rPr>
          <w:sz w:val="28"/>
          <w:szCs w:val="28"/>
          <w:shd w:val="clear" w:color="auto" w:fill="FFFFFF"/>
          <w:lang w:eastAsia="ru-RU"/>
        </w:rPr>
        <w:t>За нарушения требований технического регламента статьей 14.43 КоАП РФ предусмотрена административная ответственность вплоть до 300 тыс. рублей.</w:t>
      </w:r>
    </w:p>
    <w:p w:rsidR="00E73F49" w:rsidRPr="00E20D53" w:rsidRDefault="00E20D53" w:rsidP="00E20D53">
      <w:pPr>
        <w:pStyle w:val="a5"/>
        <w:ind w:firstLine="708"/>
        <w:jc w:val="both"/>
        <w:rPr>
          <w:sz w:val="28"/>
          <w:szCs w:val="28"/>
        </w:rPr>
      </w:pPr>
      <w:r w:rsidRPr="00E20D53">
        <w:rPr>
          <w:sz w:val="28"/>
          <w:szCs w:val="28"/>
          <w:shd w:val="clear" w:color="auto" w:fill="FFFFFF"/>
          <w:lang w:eastAsia="ru-RU"/>
        </w:rPr>
        <w:t>В случае</w:t>
      </w:r>
      <w:proofErr w:type="gramStart"/>
      <w:r w:rsidRPr="00E20D53">
        <w:rPr>
          <w:sz w:val="28"/>
          <w:szCs w:val="28"/>
          <w:shd w:val="clear" w:color="auto" w:fill="FFFFFF"/>
          <w:lang w:eastAsia="ru-RU"/>
        </w:rPr>
        <w:t>,</w:t>
      </w:r>
      <w:proofErr w:type="gramEnd"/>
      <w:r w:rsidRPr="00E20D53">
        <w:rPr>
          <w:sz w:val="28"/>
          <w:szCs w:val="28"/>
          <w:shd w:val="clear" w:color="auto" w:fill="FFFFFF"/>
          <w:lang w:eastAsia="ru-RU"/>
        </w:rPr>
        <w:t xml:space="preserve"> если Вам стало известно о фактах эксплуатации аттракционов с нарушением вышеуказанных требований, следует незамедлительно обращаться в Службу гостехнадзора Калининградской области для организации проведения соответствующей проверки.</w:t>
      </w:r>
    </w:p>
    <w:sectPr w:rsidR="00E73F49" w:rsidRPr="00E2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3"/>
    <w:rsid w:val="00E20D53"/>
    <w:rsid w:val="00E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0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0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2023-04-03T13:02:00Z</dcterms:created>
  <dcterms:modified xsi:type="dcterms:W3CDTF">2023-04-03T13:11:00Z</dcterms:modified>
</cp:coreProperties>
</file>