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017CB" w14:textId="77777777" w:rsidR="00E63161" w:rsidRPr="00AD52FF" w:rsidRDefault="00E63161" w:rsidP="00E943E7">
      <w:pPr>
        <w:spacing w:after="0" w:line="240" w:lineRule="auto"/>
        <w:ind w:left="5040" w:firstLine="720"/>
        <w:jc w:val="right"/>
        <w:rPr>
          <w:rFonts w:ascii="Times New Roman" w:hAnsi="Times New Roman"/>
          <w:bCs/>
          <w:sz w:val="26"/>
          <w:szCs w:val="26"/>
          <w:lang w:eastAsia="ru-RU"/>
        </w:rPr>
      </w:pPr>
      <w:bookmarkStart w:id="0" w:name="sub_10021"/>
      <w:r w:rsidRPr="00AD52FF">
        <w:rPr>
          <w:rFonts w:ascii="Times New Roman" w:hAnsi="Times New Roman"/>
          <w:bCs/>
          <w:sz w:val="26"/>
          <w:szCs w:val="26"/>
          <w:lang w:eastAsia="ru-RU"/>
        </w:rPr>
        <w:t>Приложение</w:t>
      </w:r>
    </w:p>
    <w:p w14:paraId="673D7B92" w14:textId="77777777" w:rsidR="00E63161" w:rsidRPr="00AD52FF" w:rsidRDefault="00E63161" w:rsidP="00E943E7">
      <w:pPr>
        <w:spacing w:after="0" w:line="240" w:lineRule="auto"/>
        <w:ind w:left="5040"/>
        <w:jc w:val="right"/>
        <w:rPr>
          <w:rFonts w:ascii="Times New Roman" w:hAnsi="Times New Roman"/>
          <w:bCs/>
          <w:sz w:val="26"/>
          <w:szCs w:val="26"/>
          <w:lang w:eastAsia="ru-RU"/>
        </w:rPr>
      </w:pPr>
      <w:r w:rsidRPr="00AD52FF">
        <w:rPr>
          <w:rFonts w:ascii="Times New Roman" w:hAnsi="Times New Roman"/>
          <w:bCs/>
          <w:sz w:val="26"/>
          <w:szCs w:val="26"/>
          <w:lang w:eastAsia="ru-RU"/>
        </w:rPr>
        <w:t>к постановлению администрации МО</w:t>
      </w:r>
    </w:p>
    <w:p w14:paraId="3CBA6C0D" w14:textId="623367CF" w:rsidR="00E63161" w:rsidRPr="00AD52FF" w:rsidRDefault="00E63161" w:rsidP="00E943E7">
      <w:pPr>
        <w:spacing w:after="0" w:line="240" w:lineRule="auto"/>
        <w:ind w:left="4956" w:firstLine="84"/>
        <w:jc w:val="right"/>
        <w:rPr>
          <w:rFonts w:ascii="Times New Roman" w:hAnsi="Times New Roman"/>
          <w:bCs/>
          <w:sz w:val="26"/>
          <w:szCs w:val="26"/>
          <w:lang w:eastAsia="ru-RU"/>
        </w:rPr>
      </w:pPr>
      <w:r w:rsidRPr="00AD52FF">
        <w:rPr>
          <w:rFonts w:ascii="Times New Roman" w:hAnsi="Times New Roman"/>
          <w:bCs/>
          <w:sz w:val="26"/>
          <w:szCs w:val="26"/>
          <w:lang w:eastAsia="ru-RU"/>
        </w:rPr>
        <w:t xml:space="preserve">    «Зеленоградский </w:t>
      </w:r>
      <w:r w:rsidR="003F2CD4">
        <w:rPr>
          <w:rFonts w:ascii="Times New Roman" w:hAnsi="Times New Roman"/>
          <w:bCs/>
          <w:sz w:val="26"/>
          <w:szCs w:val="26"/>
          <w:lang w:eastAsia="ru-RU"/>
        </w:rPr>
        <w:t>муниципальный округ Калини</w:t>
      </w:r>
      <w:r w:rsidR="0012247C">
        <w:rPr>
          <w:rFonts w:ascii="Times New Roman" w:hAnsi="Times New Roman"/>
          <w:bCs/>
          <w:sz w:val="26"/>
          <w:szCs w:val="26"/>
          <w:lang w:eastAsia="ru-RU"/>
        </w:rPr>
        <w:t>нг</w:t>
      </w:r>
      <w:r w:rsidR="003F2CD4">
        <w:rPr>
          <w:rFonts w:ascii="Times New Roman" w:hAnsi="Times New Roman"/>
          <w:bCs/>
          <w:sz w:val="26"/>
          <w:szCs w:val="26"/>
          <w:lang w:eastAsia="ru-RU"/>
        </w:rPr>
        <w:t>радской области</w:t>
      </w:r>
      <w:r w:rsidRPr="00AD52FF">
        <w:rPr>
          <w:rFonts w:ascii="Times New Roman" w:hAnsi="Times New Roman"/>
          <w:bCs/>
          <w:sz w:val="26"/>
          <w:szCs w:val="26"/>
          <w:lang w:eastAsia="ru-RU"/>
        </w:rPr>
        <w:t>»</w:t>
      </w:r>
    </w:p>
    <w:p w14:paraId="56D00AA9" w14:textId="73D3A481" w:rsidR="00E63161" w:rsidRPr="00AD52FF" w:rsidRDefault="00E63161" w:rsidP="00E943E7">
      <w:pPr>
        <w:keepNext/>
        <w:keepLines/>
        <w:spacing w:before="40" w:after="0"/>
        <w:ind w:left="4184" w:firstLine="64"/>
        <w:jc w:val="right"/>
        <w:outlineLvl w:val="1"/>
        <w:rPr>
          <w:rFonts w:ascii="Times New Roman" w:hAnsi="Times New Roman"/>
          <w:sz w:val="24"/>
          <w:szCs w:val="24"/>
          <w:lang w:eastAsia="ru-RU"/>
        </w:rPr>
      </w:pPr>
      <w:r w:rsidRPr="002C257B">
        <w:rPr>
          <w:rFonts w:ascii="Times New Roman" w:hAnsi="Times New Roman"/>
          <w:bCs/>
          <w:sz w:val="24"/>
          <w:szCs w:val="24"/>
          <w:lang w:eastAsia="ru-RU"/>
        </w:rPr>
        <w:t>от «</w:t>
      </w:r>
      <w:r w:rsidR="00E943E7">
        <w:rPr>
          <w:rFonts w:ascii="Times New Roman" w:hAnsi="Times New Roman"/>
          <w:bCs/>
          <w:sz w:val="24"/>
          <w:szCs w:val="24"/>
          <w:lang w:eastAsia="ru-RU"/>
        </w:rPr>
        <w:t xml:space="preserve"> ____ </w:t>
      </w:r>
      <w:r w:rsidRPr="002C257B">
        <w:rPr>
          <w:rFonts w:ascii="Times New Roman" w:hAnsi="Times New Roman"/>
          <w:bCs/>
          <w:sz w:val="24"/>
          <w:szCs w:val="24"/>
          <w:lang w:eastAsia="ru-RU"/>
        </w:rPr>
        <w:t>»</w:t>
      </w:r>
      <w:r w:rsidR="00E943E7">
        <w:rPr>
          <w:rFonts w:ascii="Times New Roman" w:hAnsi="Times New Roman"/>
          <w:bCs/>
          <w:sz w:val="24"/>
          <w:szCs w:val="24"/>
          <w:lang w:eastAsia="ru-RU"/>
        </w:rPr>
        <w:t xml:space="preserve"> ____________ </w:t>
      </w:r>
      <w:r w:rsidRPr="002C257B">
        <w:rPr>
          <w:rFonts w:ascii="Times New Roman" w:hAnsi="Times New Roman"/>
          <w:bCs/>
          <w:sz w:val="24"/>
          <w:szCs w:val="24"/>
          <w:lang w:eastAsia="ru-RU"/>
        </w:rPr>
        <w:t>202</w:t>
      </w:r>
      <w:r w:rsidR="00623AEC">
        <w:rPr>
          <w:rFonts w:ascii="Times New Roman" w:hAnsi="Times New Roman"/>
          <w:bCs/>
          <w:sz w:val="24"/>
          <w:szCs w:val="24"/>
          <w:lang w:eastAsia="ru-RU"/>
        </w:rPr>
        <w:t>4</w:t>
      </w:r>
      <w:r w:rsidR="003F2CD4">
        <w:rPr>
          <w:rFonts w:ascii="Times New Roman" w:hAnsi="Times New Roman"/>
          <w:bCs/>
          <w:sz w:val="24"/>
          <w:szCs w:val="24"/>
          <w:lang w:eastAsia="ru-RU"/>
        </w:rPr>
        <w:t xml:space="preserve"> </w:t>
      </w:r>
      <w:r w:rsidRPr="002C257B">
        <w:rPr>
          <w:rFonts w:ascii="Times New Roman" w:hAnsi="Times New Roman"/>
          <w:bCs/>
          <w:sz w:val="24"/>
          <w:szCs w:val="24"/>
          <w:lang w:eastAsia="ru-RU"/>
        </w:rPr>
        <w:t>г. №</w:t>
      </w:r>
      <w:r w:rsidR="00E943E7">
        <w:rPr>
          <w:rFonts w:ascii="Times New Roman" w:hAnsi="Times New Roman"/>
          <w:bCs/>
          <w:sz w:val="24"/>
          <w:szCs w:val="24"/>
          <w:lang w:eastAsia="ru-RU"/>
        </w:rPr>
        <w:t>_____</w:t>
      </w:r>
      <w:r>
        <w:rPr>
          <w:rFonts w:ascii="Times New Roman" w:hAnsi="Times New Roman"/>
          <w:bCs/>
          <w:sz w:val="24"/>
          <w:szCs w:val="24"/>
          <w:lang w:eastAsia="ru-RU"/>
        </w:rPr>
        <w:t xml:space="preserve"> </w:t>
      </w:r>
    </w:p>
    <w:p w14:paraId="0635CA5E" w14:textId="77777777" w:rsidR="00E63161" w:rsidRDefault="00E63161" w:rsidP="00E63161">
      <w:pPr>
        <w:keepNext/>
        <w:keepLines/>
        <w:spacing w:before="40" w:after="0"/>
        <w:ind w:left="644"/>
        <w:jc w:val="center"/>
        <w:outlineLvl w:val="1"/>
        <w:rPr>
          <w:rFonts w:ascii="Times New Roman" w:hAnsi="Times New Roman"/>
          <w:sz w:val="28"/>
          <w:szCs w:val="20"/>
          <w:lang w:eastAsia="ru-RU"/>
        </w:rPr>
      </w:pPr>
    </w:p>
    <w:p w14:paraId="2FD34FCB" w14:textId="77777777" w:rsidR="002E485D" w:rsidRPr="00AD52FF" w:rsidRDefault="002E485D" w:rsidP="00E63161">
      <w:pPr>
        <w:keepNext/>
        <w:keepLines/>
        <w:spacing w:before="40" w:after="0"/>
        <w:ind w:left="644"/>
        <w:jc w:val="center"/>
        <w:outlineLvl w:val="1"/>
        <w:rPr>
          <w:rFonts w:ascii="Times New Roman" w:hAnsi="Times New Roman"/>
          <w:sz w:val="28"/>
          <w:szCs w:val="20"/>
          <w:lang w:eastAsia="ru-RU"/>
        </w:rPr>
      </w:pPr>
    </w:p>
    <w:p w14:paraId="58A12AE0" w14:textId="504CFBAE" w:rsidR="00E63161" w:rsidRPr="00AD52FF" w:rsidRDefault="00E63161" w:rsidP="00E63161">
      <w:pPr>
        <w:keepNext/>
        <w:tabs>
          <w:tab w:val="left" w:pos="2100"/>
        </w:tabs>
        <w:spacing w:after="0" w:line="240" w:lineRule="auto"/>
        <w:jc w:val="center"/>
        <w:outlineLvl w:val="0"/>
        <w:rPr>
          <w:rFonts w:ascii="Times New Roman" w:hAnsi="Times New Roman"/>
          <w:bCs/>
          <w:iCs/>
          <w:sz w:val="28"/>
          <w:szCs w:val="28"/>
          <w:lang w:eastAsia="ru-RU"/>
        </w:rPr>
      </w:pPr>
      <w:r w:rsidRPr="00AD52FF">
        <w:rPr>
          <w:rFonts w:ascii="Times New Roman" w:hAnsi="Times New Roman"/>
          <w:bCs/>
          <w:iCs/>
          <w:sz w:val="28"/>
          <w:szCs w:val="28"/>
          <w:lang w:eastAsia="ru-RU"/>
        </w:rPr>
        <w:t xml:space="preserve">Муниципальная программа «Обеспечение жильем молодых семей </w:t>
      </w:r>
      <w:r w:rsidRPr="00AD52FF">
        <w:rPr>
          <w:rFonts w:ascii="Times New Roman" w:hAnsi="Times New Roman"/>
          <w:bCs/>
          <w:iCs/>
          <w:sz w:val="28"/>
          <w:szCs w:val="28"/>
          <w:lang w:eastAsia="ar-SA"/>
        </w:rPr>
        <w:t xml:space="preserve">на территории муниципального образования «Зеленоградский </w:t>
      </w:r>
      <w:r>
        <w:rPr>
          <w:rFonts w:ascii="Times New Roman" w:hAnsi="Times New Roman"/>
          <w:bCs/>
          <w:iCs/>
          <w:sz w:val="28"/>
          <w:szCs w:val="28"/>
          <w:lang w:eastAsia="ar-SA"/>
        </w:rPr>
        <w:t>муниципальный округ Калининградской области</w:t>
      </w:r>
      <w:r w:rsidRPr="00AD52FF">
        <w:rPr>
          <w:rFonts w:ascii="Times New Roman" w:hAnsi="Times New Roman"/>
          <w:bCs/>
          <w:iCs/>
          <w:sz w:val="28"/>
          <w:szCs w:val="28"/>
          <w:lang w:eastAsia="ar-SA"/>
        </w:rPr>
        <w:t xml:space="preserve">» </w:t>
      </w:r>
      <w:r>
        <w:rPr>
          <w:rFonts w:ascii="Times New Roman" w:hAnsi="Times New Roman"/>
          <w:bCs/>
          <w:iCs/>
          <w:sz w:val="28"/>
          <w:szCs w:val="28"/>
          <w:lang w:eastAsia="ru-RU"/>
        </w:rPr>
        <w:t>на 2016-202</w:t>
      </w:r>
      <w:r w:rsidR="00623AEC">
        <w:rPr>
          <w:rFonts w:ascii="Times New Roman" w:hAnsi="Times New Roman"/>
          <w:bCs/>
          <w:iCs/>
          <w:sz w:val="28"/>
          <w:szCs w:val="28"/>
          <w:lang w:eastAsia="ru-RU"/>
        </w:rPr>
        <w:t>6</w:t>
      </w:r>
      <w:r w:rsidRPr="00AD52FF">
        <w:rPr>
          <w:rFonts w:ascii="Times New Roman" w:hAnsi="Times New Roman"/>
          <w:bCs/>
          <w:iCs/>
          <w:sz w:val="28"/>
          <w:szCs w:val="28"/>
          <w:lang w:eastAsia="ru-RU"/>
        </w:rPr>
        <w:t xml:space="preserve"> годы»</w:t>
      </w:r>
    </w:p>
    <w:p w14:paraId="39F6AC17" w14:textId="77777777" w:rsidR="00E63161" w:rsidRPr="004368BA" w:rsidRDefault="00E63161" w:rsidP="00E63161">
      <w:pPr>
        <w:spacing w:after="0" w:line="240" w:lineRule="auto"/>
        <w:rPr>
          <w:rFonts w:ascii="Times New Roman" w:hAnsi="Times New Roman"/>
          <w:sz w:val="28"/>
          <w:szCs w:val="28"/>
          <w:lang w:eastAsia="ru-RU"/>
        </w:rPr>
      </w:pPr>
    </w:p>
    <w:p w14:paraId="6560FAA6" w14:textId="77777777" w:rsidR="002E485D" w:rsidRPr="004368BA" w:rsidRDefault="002E485D" w:rsidP="00E63161">
      <w:pPr>
        <w:spacing w:after="0" w:line="240" w:lineRule="auto"/>
        <w:rPr>
          <w:rFonts w:ascii="Times New Roman" w:hAnsi="Times New Roman"/>
          <w:sz w:val="28"/>
          <w:szCs w:val="28"/>
          <w:lang w:eastAsia="ru-RU"/>
        </w:rPr>
      </w:pPr>
    </w:p>
    <w:p w14:paraId="4734CA98" w14:textId="1C4DF28F" w:rsidR="00E63161" w:rsidRDefault="00E44BEA" w:rsidP="0073583C">
      <w:pPr>
        <w:keepNext/>
        <w:tabs>
          <w:tab w:val="left" w:pos="2100"/>
        </w:tabs>
        <w:spacing w:after="0" w:line="240" w:lineRule="auto"/>
        <w:jc w:val="center"/>
        <w:outlineLvl w:val="0"/>
        <w:rPr>
          <w:rFonts w:ascii="Times New Roman" w:hAnsi="Times New Roman"/>
          <w:b/>
          <w:bCs/>
          <w:iCs/>
          <w:sz w:val="28"/>
          <w:szCs w:val="28"/>
          <w:lang w:eastAsia="ru-RU"/>
        </w:rPr>
      </w:pPr>
      <w:hyperlink w:anchor="Par172" w:history="1">
        <w:r w:rsidR="00E63161" w:rsidRPr="00AD52FF">
          <w:rPr>
            <w:rFonts w:ascii="Times New Roman" w:hAnsi="Times New Roman"/>
            <w:b/>
            <w:bCs/>
            <w:iCs/>
            <w:sz w:val="28"/>
            <w:szCs w:val="28"/>
            <w:lang w:eastAsia="ru-RU"/>
          </w:rPr>
          <w:t>Паспорт</w:t>
        </w:r>
      </w:hyperlink>
      <w:r w:rsidR="00E63161" w:rsidRPr="00AD52FF">
        <w:rPr>
          <w:rFonts w:ascii="Times New Roman" w:hAnsi="Times New Roman"/>
          <w:b/>
          <w:bCs/>
          <w:iCs/>
          <w:sz w:val="28"/>
          <w:szCs w:val="28"/>
          <w:lang w:eastAsia="ru-RU"/>
        </w:rPr>
        <w:t xml:space="preserve"> муниципальной программы «Обеспечение жильем молодых семей на территории муниципального образования «Зеленоградский </w:t>
      </w:r>
      <w:r w:rsidR="00E63161">
        <w:rPr>
          <w:rFonts w:ascii="Times New Roman" w:hAnsi="Times New Roman"/>
          <w:b/>
          <w:bCs/>
          <w:iCs/>
          <w:sz w:val="28"/>
          <w:szCs w:val="28"/>
          <w:lang w:eastAsia="ru-RU"/>
        </w:rPr>
        <w:t>муниципальный округ Калининградской области</w:t>
      </w:r>
      <w:r w:rsidR="00E63161" w:rsidRPr="00AD52FF">
        <w:rPr>
          <w:rFonts w:ascii="Times New Roman" w:hAnsi="Times New Roman"/>
          <w:b/>
          <w:bCs/>
          <w:iCs/>
          <w:sz w:val="28"/>
          <w:szCs w:val="28"/>
          <w:lang w:eastAsia="ru-RU"/>
        </w:rPr>
        <w:t>» на 2016-202</w:t>
      </w:r>
      <w:r w:rsidR="00623AEC">
        <w:rPr>
          <w:rFonts w:ascii="Times New Roman" w:hAnsi="Times New Roman"/>
          <w:b/>
          <w:bCs/>
          <w:iCs/>
          <w:sz w:val="28"/>
          <w:szCs w:val="28"/>
          <w:lang w:eastAsia="ru-RU"/>
        </w:rPr>
        <w:t>6</w:t>
      </w:r>
      <w:r w:rsidR="00E63161" w:rsidRPr="00AD52FF">
        <w:rPr>
          <w:rFonts w:ascii="Times New Roman" w:hAnsi="Times New Roman"/>
          <w:b/>
          <w:bCs/>
          <w:iCs/>
          <w:sz w:val="28"/>
          <w:szCs w:val="28"/>
          <w:lang w:eastAsia="ru-RU"/>
        </w:rPr>
        <w:t xml:space="preserve"> годы</w:t>
      </w:r>
    </w:p>
    <w:p w14:paraId="42E8BBAD" w14:textId="77777777" w:rsidR="00BC48F3" w:rsidRDefault="00BC48F3" w:rsidP="00BC48F3">
      <w:pPr>
        <w:keepNext/>
        <w:tabs>
          <w:tab w:val="left" w:pos="2100"/>
        </w:tabs>
        <w:spacing w:after="0" w:line="240" w:lineRule="auto"/>
        <w:ind w:left="720"/>
        <w:outlineLvl w:val="0"/>
        <w:rPr>
          <w:rFonts w:ascii="Times New Roman" w:hAnsi="Times New Roman"/>
          <w:b/>
          <w:bCs/>
          <w:iCs/>
          <w:sz w:val="28"/>
          <w:szCs w:val="28"/>
          <w:lang w:eastAsia="ru-RU"/>
        </w:rPr>
      </w:pPr>
    </w:p>
    <w:p w14:paraId="4AF383C6" w14:textId="77777777" w:rsidR="002E485D" w:rsidRPr="00AD52FF" w:rsidRDefault="002E485D" w:rsidP="00BC48F3">
      <w:pPr>
        <w:keepNext/>
        <w:tabs>
          <w:tab w:val="left" w:pos="2100"/>
        </w:tabs>
        <w:spacing w:after="0" w:line="240" w:lineRule="auto"/>
        <w:ind w:left="720"/>
        <w:outlineLvl w:val="0"/>
        <w:rPr>
          <w:rFonts w:ascii="Times New Roman" w:hAnsi="Times New Roman"/>
          <w:b/>
          <w:bCs/>
          <w:iCs/>
          <w:sz w:val="28"/>
          <w:szCs w:val="28"/>
          <w:lang w:eastAsia="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3"/>
        <w:gridCol w:w="7346"/>
      </w:tblGrid>
      <w:tr w:rsidR="00E63161" w:rsidRPr="00304CF9" w14:paraId="395C3B11" w14:textId="77777777" w:rsidTr="00415A67">
        <w:trPr>
          <w:cantSplit/>
          <w:trHeight w:val="20"/>
        </w:trPr>
        <w:tc>
          <w:tcPr>
            <w:tcW w:w="2363" w:type="dxa"/>
          </w:tcPr>
          <w:p w14:paraId="4F4CF3B2" w14:textId="77777777" w:rsidR="00E63161" w:rsidRPr="00AD52FF" w:rsidRDefault="00E63161" w:rsidP="00DD7B37">
            <w:pPr>
              <w:widowControl w:val="0"/>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t xml:space="preserve">Ответственный исполнитель программы </w:t>
            </w:r>
          </w:p>
        </w:tc>
        <w:tc>
          <w:tcPr>
            <w:tcW w:w="7346" w:type="dxa"/>
          </w:tcPr>
          <w:p w14:paraId="6180477C" w14:textId="77777777" w:rsidR="00E63161" w:rsidRDefault="00E63161" w:rsidP="00E63161">
            <w:pPr>
              <w:widowControl w:val="0"/>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t xml:space="preserve">Администрация муниципального образования «Зеленоградский </w:t>
            </w:r>
            <w:r>
              <w:rPr>
                <w:rFonts w:ascii="Times New Roman" w:hAnsi="Times New Roman"/>
                <w:sz w:val="28"/>
                <w:szCs w:val="28"/>
                <w:lang w:eastAsia="ru-RU"/>
              </w:rPr>
              <w:t>муниципальный округ Калининградской области</w:t>
            </w:r>
            <w:r w:rsidRPr="00AD52FF">
              <w:rPr>
                <w:rFonts w:ascii="Times New Roman" w:hAnsi="Times New Roman"/>
                <w:sz w:val="28"/>
                <w:szCs w:val="28"/>
                <w:lang w:eastAsia="ru-RU"/>
              </w:rPr>
              <w:t>»</w:t>
            </w:r>
          </w:p>
          <w:p w14:paraId="562DE2A2" w14:textId="77777777" w:rsidR="002E485D" w:rsidRPr="00AD52FF" w:rsidRDefault="002E485D" w:rsidP="00E63161">
            <w:pPr>
              <w:widowControl w:val="0"/>
              <w:autoSpaceDE w:val="0"/>
              <w:autoSpaceDN w:val="0"/>
              <w:adjustRightInd w:val="0"/>
              <w:spacing w:after="0" w:line="240" w:lineRule="auto"/>
              <w:rPr>
                <w:rFonts w:ascii="Times New Roman" w:hAnsi="Times New Roman"/>
                <w:sz w:val="28"/>
                <w:szCs w:val="28"/>
                <w:lang w:eastAsia="ru-RU"/>
              </w:rPr>
            </w:pPr>
          </w:p>
        </w:tc>
      </w:tr>
      <w:tr w:rsidR="00E63161" w:rsidRPr="00304CF9" w14:paraId="3F353A12" w14:textId="77777777" w:rsidTr="00415A67">
        <w:trPr>
          <w:trHeight w:val="20"/>
        </w:trPr>
        <w:tc>
          <w:tcPr>
            <w:tcW w:w="2363" w:type="dxa"/>
          </w:tcPr>
          <w:p w14:paraId="2252C954" w14:textId="77777777" w:rsidR="00E63161" w:rsidRPr="00AD52FF" w:rsidRDefault="00E63161" w:rsidP="00DD7B37">
            <w:pPr>
              <w:widowControl w:val="0"/>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t>Соисполнители программы</w:t>
            </w:r>
          </w:p>
        </w:tc>
        <w:tc>
          <w:tcPr>
            <w:tcW w:w="7346" w:type="dxa"/>
          </w:tcPr>
          <w:p w14:paraId="5D02604C" w14:textId="77777777"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отсутствуют</w:t>
            </w:r>
          </w:p>
        </w:tc>
      </w:tr>
      <w:tr w:rsidR="00E63161" w:rsidRPr="00304CF9" w14:paraId="1133CC7F" w14:textId="77777777" w:rsidTr="00415A67">
        <w:trPr>
          <w:trHeight w:val="20"/>
        </w:trPr>
        <w:tc>
          <w:tcPr>
            <w:tcW w:w="2363" w:type="dxa"/>
          </w:tcPr>
          <w:p w14:paraId="7801A50B" w14:textId="77777777" w:rsidR="00E63161" w:rsidRPr="00AD52FF" w:rsidRDefault="00E63161" w:rsidP="00DD7B37">
            <w:pPr>
              <w:widowControl w:val="0"/>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t>Участники мероприятий</w:t>
            </w:r>
          </w:p>
          <w:p w14:paraId="72259566" w14:textId="77777777" w:rsidR="00E63161" w:rsidRPr="00AD52FF" w:rsidRDefault="00E63161" w:rsidP="00DD7B37">
            <w:pPr>
              <w:widowControl w:val="0"/>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t xml:space="preserve">программы     </w:t>
            </w:r>
          </w:p>
        </w:tc>
        <w:tc>
          <w:tcPr>
            <w:tcW w:w="7346" w:type="dxa"/>
          </w:tcPr>
          <w:p w14:paraId="26E15461" w14:textId="0D53917C"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 xml:space="preserve">Комитет социальной защиты администрации муниципального образования </w:t>
            </w:r>
            <w:r w:rsidR="00CA408B">
              <w:rPr>
                <w:rFonts w:ascii="Times New Roman" w:hAnsi="Times New Roman"/>
                <w:sz w:val="28"/>
                <w:szCs w:val="28"/>
                <w:lang w:eastAsia="ru-RU"/>
              </w:rPr>
              <w:t>«</w:t>
            </w:r>
            <w:r w:rsidRPr="00AD52FF">
              <w:rPr>
                <w:rFonts w:ascii="Times New Roman" w:hAnsi="Times New Roman"/>
                <w:sz w:val="28"/>
                <w:szCs w:val="28"/>
                <w:lang w:eastAsia="ru-RU"/>
              </w:rPr>
              <w:t xml:space="preserve">Зеленоградский </w:t>
            </w:r>
            <w:r>
              <w:rPr>
                <w:rFonts w:ascii="Times New Roman" w:hAnsi="Times New Roman"/>
                <w:sz w:val="28"/>
                <w:szCs w:val="28"/>
                <w:lang w:eastAsia="ru-RU"/>
              </w:rPr>
              <w:t>муниципальный округ Калининградской области</w:t>
            </w:r>
            <w:r w:rsidR="00CA408B">
              <w:rPr>
                <w:rFonts w:ascii="Times New Roman" w:hAnsi="Times New Roman"/>
                <w:sz w:val="28"/>
                <w:szCs w:val="28"/>
                <w:lang w:eastAsia="ru-RU"/>
              </w:rPr>
              <w:t>»</w:t>
            </w:r>
            <w:r w:rsidRPr="00AD52FF">
              <w:rPr>
                <w:rFonts w:ascii="Times New Roman" w:hAnsi="Times New Roman"/>
                <w:sz w:val="28"/>
                <w:szCs w:val="28"/>
                <w:lang w:eastAsia="ru-RU"/>
              </w:rPr>
              <w:t>;</w:t>
            </w:r>
          </w:p>
          <w:p w14:paraId="5CCF8710" w14:textId="77777777" w:rsidR="00E63161"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Комитет по строительству, жилищно-коммунальному хозяйству и благоустройству администра</w:t>
            </w:r>
            <w:r>
              <w:rPr>
                <w:rFonts w:ascii="Times New Roman" w:hAnsi="Times New Roman"/>
                <w:sz w:val="28"/>
                <w:szCs w:val="28"/>
                <w:lang w:eastAsia="ru-RU"/>
              </w:rPr>
              <w:t>ции муниципального образования «</w:t>
            </w:r>
            <w:r w:rsidRPr="00AD52FF">
              <w:rPr>
                <w:rFonts w:ascii="Times New Roman" w:hAnsi="Times New Roman"/>
                <w:sz w:val="28"/>
                <w:szCs w:val="28"/>
                <w:lang w:eastAsia="ru-RU"/>
              </w:rPr>
              <w:t xml:space="preserve">Зеленоградский </w:t>
            </w:r>
            <w:r>
              <w:rPr>
                <w:rFonts w:ascii="Times New Roman" w:hAnsi="Times New Roman"/>
                <w:sz w:val="28"/>
                <w:szCs w:val="28"/>
                <w:lang w:eastAsia="ru-RU"/>
              </w:rPr>
              <w:t>муниципальный округ Калининградской области»</w:t>
            </w:r>
          </w:p>
          <w:p w14:paraId="2D6EDD7D" w14:textId="77777777" w:rsidR="002E485D" w:rsidRPr="00AD52FF" w:rsidRDefault="002E485D" w:rsidP="00DD7B37">
            <w:pPr>
              <w:widowControl w:val="0"/>
              <w:autoSpaceDE w:val="0"/>
              <w:autoSpaceDN w:val="0"/>
              <w:adjustRightInd w:val="0"/>
              <w:spacing w:after="0" w:line="240" w:lineRule="auto"/>
              <w:jc w:val="both"/>
              <w:rPr>
                <w:rFonts w:ascii="Times New Roman" w:hAnsi="Times New Roman"/>
                <w:sz w:val="28"/>
                <w:szCs w:val="28"/>
                <w:lang w:eastAsia="ru-RU"/>
              </w:rPr>
            </w:pPr>
          </w:p>
        </w:tc>
      </w:tr>
      <w:tr w:rsidR="00E63161" w:rsidRPr="00304CF9" w14:paraId="4F311E7F" w14:textId="77777777" w:rsidTr="00415A67">
        <w:trPr>
          <w:trHeight w:val="20"/>
        </w:trPr>
        <w:tc>
          <w:tcPr>
            <w:tcW w:w="2363" w:type="dxa"/>
          </w:tcPr>
          <w:p w14:paraId="0B38CD93" w14:textId="77777777" w:rsidR="00E63161" w:rsidRPr="00AD52FF" w:rsidRDefault="00E63161" w:rsidP="00DD7B37">
            <w:pPr>
              <w:widowControl w:val="0"/>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t xml:space="preserve">Цели программы   </w:t>
            </w:r>
          </w:p>
        </w:tc>
        <w:tc>
          <w:tcPr>
            <w:tcW w:w="7346" w:type="dxa"/>
          </w:tcPr>
          <w:p w14:paraId="1D33450A" w14:textId="51245921"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Государственная поддержка в решении жилищной проблемы молодых семей, признанных в установленном порядке нуждающимися в</w:t>
            </w:r>
            <w:r w:rsidR="00AD47ED">
              <w:rPr>
                <w:rFonts w:ascii="Times New Roman" w:hAnsi="Times New Roman"/>
                <w:sz w:val="28"/>
                <w:szCs w:val="28"/>
                <w:lang w:eastAsia="ru-RU"/>
              </w:rPr>
              <w:t xml:space="preserve"> </w:t>
            </w:r>
            <w:r w:rsidRPr="00AD52FF">
              <w:rPr>
                <w:rFonts w:ascii="Times New Roman" w:hAnsi="Times New Roman"/>
                <w:sz w:val="28"/>
                <w:szCs w:val="28"/>
                <w:lang w:eastAsia="ru-RU"/>
              </w:rPr>
              <w:t>улучшении жилищных условий</w:t>
            </w:r>
          </w:p>
          <w:p w14:paraId="52EC52CB" w14:textId="77777777"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p>
        </w:tc>
      </w:tr>
      <w:tr w:rsidR="00E63161" w:rsidRPr="00304CF9" w14:paraId="796ECC96" w14:textId="77777777" w:rsidTr="00415A67">
        <w:trPr>
          <w:trHeight w:val="2700"/>
        </w:trPr>
        <w:tc>
          <w:tcPr>
            <w:tcW w:w="2363" w:type="dxa"/>
          </w:tcPr>
          <w:p w14:paraId="2A6BC56E" w14:textId="77777777" w:rsidR="00E63161" w:rsidRPr="00AD52FF" w:rsidRDefault="00E63161" w:rsidP="00DD7B37">
            <w:pPr>
              <w:widowControl w:val="0"/>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t>Задачи программы</w:t>
            </w:r>
          </w:p>
        </w:tc>
        <w:tc>
          <w:tcPr>
            <w:tcW w:w="7346" w:type="dxa"/>
          </w:tcPr>
          <w:p w14:paraId="0381D7E5" w14:textId="77777777"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Предоставление молодым семьям социальных выплат на приобретение жилья или строительство жилого дома;</w:t>
            </w:r>
          </w:p>
          <w:p w14:paraId="03CDA183" w14:textId="77777777" w:rsidR="00E63161"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кредиты, для приобретения жилья или строительства жилого дома</w:t>
            </w:r>
          </w:p>
          <w:p w14:paraId="274411E2" w14:textId="77777777" w:rsidR="002E485D" w:rsidRPr="00AD52FF" w:rsidRDefault="002E485D" w:rsidP="00DD7B37">
            <w:pPr>
              <w:widowControl w:val="0"/>
              <w:autoSpaceDE w:val="0"/>
              <w:autoSpaceDN w:val="0"/>
              <w:adjustRightInd w:val="0"/>
              <w:spacing w:after="0" w:line="240" w:lineRule="auto"/>
              <w:jc w:val="both"/>
              <w:rPr>
                <w:rFonts w:ascii="Times New Roman" w:hAnsi="Times New Roman"/>
                <w:sz w:val="28"/>
                <w:szCs w:val="28"/>
                <w:lang w:eastAsia="ru-RU"/>
              </w:rPr>
            </w:pPr>
          </w:p>
        </w:tc>
      </w:tr>
      <w:tr w:rsidR="00E63161" w:rsidRPr="00304CF9" w14:paraId="26F80A48" w14:textId="77777777" w:rsidTr="00415A67">
        <w:trPr>
          <w:trHeight w:val="20"/>
        </w:trPr>
        <w:tc>
          <w:tcPr>
            <w:tcW w:w="2363" w:type="dxa"/>
          </w:tcPr>
          <w:p w14:paraId="2AAB8D41" w14:textId="77777777" w:rsidR="00E63161" w:rsidRPr="00AD52FF" w:rsidRDefault="00E63161" w:rsidP="00DD7B37">
            <w:pPr>
              <w:widowControl w:val="0"/>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lastRenderedPageBreak/>
              <w:t>Целевые показатели и индикаторы программы</w:t>
            </w:r>
          </w:p>
        </w:tc>
        <w:tc>
          <w:tcPr>
            <w:tcW w:w="7346" w:type="dxa"/>
          </w:tcPr>
          <w:p w14:paraId="28C791C8" w14:textId="671FB4A3" w:rsidR="00E63161"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 xml:space="preserve">Количество </w:t>
            </w:r>
            <w:r w:rsidR="002E485D" w:rsidRPr="00AD52FF">
              <w:rPr>
                <w:rFonts w:ascii="Times New Roman" w:hAnsi="Times New Roman"/>
                <w:sz w:val="28"/>
                <w:szCs w:val="28"/>
                <w:lang w:eastAsia="ru-RU"/>
              </w:rPr>
              <w:t>молодых семей,</w:t>
            </w:r>
            <w:r w:rsidRPr="00AD52FF">
              <w:rPr>
                <w:rFonts w:ascii="Times New Roman" w:hAnsi="Times New Roman"/>
                <w:sz w:val="28"/>
                <w:szCs w:val="28"/>
                <w:lang w:eastAsia="ru-RU"/>
              </w:rPr>
              <w:t xml:space="preserve"> получивших свидетельство о праве на получение социальной выплаты на приобретение (строительство) жилого помещения в 2016 - 202</w:t>
            </w:r>
            <w:r w:rsidR="00623AEC">
              <w:rPr>
                <w:rFonts w:ascii="Times New Roman" w:hAnsi="Times New Roman"/>
                <w:sz w:val="28"/>
                <w:szCs w:val="28"/>
                <w:lang w:eastAsia="ru-RU"/>
              </w:rPr>
              <w:t>6</w:t>
            </w:r>
            <w:r w:rsidRPr="00AD52FF">
              <w:rPr>
                <w:rFonts w:ascii="Times New Roman" w:hAnsi="Times New Roman"/>
                <w:sz w:val="28"/>
                <w:szCs w:val="28"/>
                <w:lang w:eastAsia="ru-RU"/>
              </w:rPr>
              <w:t xml:space="preserve"> годах </w:t>
            </w:r>
            <w:r>
              <w:rPr>
                <w:rFonts w:ascii="Times New Roman" w:hAnsi="Times New Roman"/>
                <w:sz w:val="28"/>
                <w:szCs w:val="28"/>
                <w:lang w:eastAsia="ru-RU"/>
              </w:rPr>
              <w:t>–</w:t>
            </w:r>
            <w:r w:rsidRPr="00AD52FF">
              <w:rPr>
                <w:rFonts w:ascii="Times New Roman" w:hAnsi="Times New Roman"/>
                <w:sz w:val="28"/>
                <w:szCs w:val="28"/>
                <w:lang w:eastAsia="ru-RU"/>
              </w:rPr>
              <w:t> </w:t>
            </w:r>
            <w:r w:rsidR="00E44BEA">
              <w:rPr>
                <w:rFonts w:ascii="Times New Roman" w:hAnsi="Times New Roman"/>
                <w:sz w:val="28"/>
                <w:szCs w:val="28"/>
                <w:lang w:eastAsia="ru-RU"/>
              </w:rPr>
              <w:t>65</w:t>
            </w:r>
            <w:r>
              <w:rPr>
                <w:rFonts w:ascii="Times New Roman" w:hAnsi="Times New Roman"/>
                <w:sz w:val="28"/>
                <w:szCs w:val="28"/>
                <w:lang w:eastAsia="ru-RU"/>
              </w:rPr>
              <w:t xml:space="preserve"> семей</w:t>
            </w:r>
          </w:p>
          <w:p w14:paraId="1256CCB6" w14:textId="77777777" w:rsidR="002E485D" w:rsidRPr="00AD52FF" w:rsidRDefault="002E485D" w:rsidP="00DD7B37">
            <w:pPr>
              <w:widowControl w:val="0"/>
              <w:autoSpaceDE w:val="0"/>
              <w:autoSpaceDN w:val="0"/>
              <w:adjustRightInd w:val="0"/>
              <w:spacing w:after="0" w:line="240" w:lineRule="auto"/>
              <w:jc w:val="both"/>
              <w:rPr>
                <w:rFonts w:ascii="Times New Roman" w:hAnsi="Times New Roman"/>
                <w:sz w:val="28"/>
                <w:szCs w:val="28"/>
                <w:lang w:eastAsia="ru-RU"/>
              </w:rPr>
            </w:pPr>
          </w:p>
        </w:tc>
      </w:tr>
      <w:tr w:rsidR="00E63161" w:rsidRPr="00304CF9" w14:paraId="642918F3" w14:textId="77777777" w:rsidTr="00415A67">
        <w:trPr>
          <w:trHeight w:val="20"/>
        </w:trPr>
        <w:tc>
          <w:tcPr>
            <w:tcW w:w="2363" w:type="dxa"/>
          </w:tcPr>
          <w:p w14:paraId="14AF2D6C" w14:textId="77777777" w:rsidR="00E63161" w:rsidRPr="00AD52FF" w:rsidRDefault="00E63161" w:rsidP="00DD7B37">
            <w:pPr>
              <w:widowControl w:val="0"/>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t>Этапы и сроки реализации программы</w:t>
            </w:r>
          </w:p>
        </w:tc>
        <w:tc>
          <w:tcPr>
            <w:tcW w:w="7346" w:type="dxa"/>
          </w:tcPr>
          <w:p w14:paraId="1F6E43BB" w14:textId="5AD7EB4A" w:rsidR="00E63161" w:rsidRPr="00AD52FF" w:rsidRDefault="00E63161" w:rsidP="00623AEC">
            <w:pPr>
              <w:widowControl w:val="0"/>
              <w:tabs>
                <w:tab w:val="left" w:pos="5864"/>
              </w:tabs>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t>2016 - 202</w:t>
            </w:r>
            <w:r w:rsidR="00623AEC">
              <w:rPr>
                <w:rFonts w:ascii="Times New Roman" w:hAnsi="Times New Roman"/>
                <w:sz w:val="28"/>
                <w:szCs w:val="28"/>
                <w:lang w:eastAsia="ru-RU"/>
              </w:rPr>
              <w:t>6</w:t>
            </w:r>
            <w:r w:rsidRPr="00AD52FF">
              <w:rPr>
                <w:rFonts w:ascii="Times New Roman" w:hAnsi="Times New Roman"/>
                <w:sz w:val="28"/>
                <w:szCs w:val="28"/>
                <w:lang w:eastAsia="ru-RU"/>
              </w:rPr>
              <w:t xml:space="preserve"> годы</w:t>
            </w:r>
          </w:p>
        </w:tc>
      </w:tr>
      <w:tr w:rsidR="00E63161" w:rsidRPr="00304CF9" w14:paraId="7F6DC7BA" w14:textId="77777777" w:rsidTr="00415A67">
        <w:trPr>
          <w:cantSplit/>
          <w:trHeight w:val="20"/>
        </w:trPr>
        <w:tc>
          <w:tcPr>
            <w:tcW w:w="2363" w:type="dxa"/>
          </w:tcPr>
          <w:p w14:paraId="17AF0F13" w14:textId="6236B839" w:rsidR="00E63161" w:rsidRPr="00AD52FF" w:rsidRDefault="00E63161" w:rsidP="00DD7B37">
            <w:pPr>
              <w:widowControl w:val="0"/>
              <w:autoSpaceDE w:val="0"/>
              <w:autoSpaceDN w:val="0"/>
              <w:adjustRightInd w:val="0"/>
              <w:spacing w:after="0" w:line="240" w:lineRule="auto"/>
              <w:rPr>
                <w:rFonts w:ascii="Times New Roman" w:hAnsi="Times New Roman"/>
                <w:sz w:val="28"/>
                <w:szCs w:val="28"/>
                <w:lang w:eastAsia="ru-RU"/>
              </w:rPr>
            </w:pPr>
            <w:r w:rsidRPr="00AD52FF">
              <w:rPr>
                <w:rFonts w:ascii="Times New Roman" w:hAnsi="Times New Roman"/>
                <w:sz w:val="28"/>
                <w:szCs w:val="28"/>
                <w:lang w:eastAsia="ru-RU"/>
              </w:rPr>
              <w:t xml:space="preserve">Объемы и источники финансирования программы по годам  </w:t>
            </w:r>
          </w:p>
        </w:tc>
        <w:tc>
          <w:tcPr>
            <w:tcW w:w="7346" w:type="dxa"/>
          </w:tcPr>
          <w:p w14:paraId="31E21BDA" w14:textId="732C722C" w:rsidR="00E63161" w:rsidRPr="00321E4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Общий объем финансирования муниципальной программы в 2016 - 202</w:t>
            </w:r>
            <w:r w:rsidR="00623AEC">
              <w:rPr>
                <w:rFonts w:ascii="Times New Roman" w:hAnsi="Times New Roman"/>
                <w:sz w:val="28"/>
                <w:szCs w:val="28"/>
                <w:lang w:eastAsia="ru-RU"/>
              </w:rPr>
              <w:t>6</w:t>
            </w:r>
            <w:r w:rsidRPr="00AD52FF">
              <w:rPr>
                <w:rFonts w:ascii="Times New Roman" w:hAnsi="Times New Roman"/>
                <w:sz w:val="28"/>
                <w:szCs w:val="28"/>
                <w:lang w:eastAsia="ru-RU"/>
              </w:rPr>
              <w:t xml:space="preserve"> годах </w:t>
            </w:r>
            <w:r w:rsidRPr="00321E4F">
              <w:rPr>
                <w:rFonts w:ascii="Times New Roman" w:hAnsi="Times New Roman"/>
                <w:sz w:val="28"/>
                <w:szCs w:val="28"/>
                <w:lang w:eastAsia="ru-RU"/>
              </w:rPr>
              <w:t xml:space="preserve">составит </w:t>
            </w:r>
            <w:r w:rsidR="009F0635" w:rsidRPr="00321E4F">
              <w:rPr>
                <w:rFonts w:ascii="Times New Roman" w:hAnsi="Times New Roman"/>
                <w:sz w:val="28"/>
                <w:szCs w:val="28"/>
                <w:lang w:eastAsia="ru-RU"/>
              </w:rPr>
              <w:t>163</w:t>
            </w:r>
            <w:r w:rsidR="00E44BEA">
              <w:rPr>
                <w:rFonts w:ascii="Times New Roman" w:hAnsi="Times New Roman"/>
                <w:sz w:val="28"/>
                <w:szCs w:val="28"/>
                <w:lang w:eastAsia="ru-RU"/>
              </w:rPr>
              <w:t xml:space="preserve"> 901,35 </w:t>
            </w:r>
            <w:r w:rsidRPr="00321E4F">
              <w:rPr>
                <w:rFonts w:ascii="Times New Roman" w:hAnsi="Times New Roman"/>
                <w:sz w:val="28"/>
                <w:szCs w:val="28"/>
                <w:lang w:eastAsia="ru-RU"/>
              </w:rPr>
              <w:t>тыс. рублей, в том числе по источникам финансирования:</w:t>
            </w:r>
          </w:p>
          <w:tbl>
            <w:tblPr>
              <w:tblW w:w="7195" w:type="dxa"/>
              <w:tblLook w:val="04A0" w:firstRow="1" w:lastRow="0" w:firstColumn="1" w:lastColumn="0" w:noHBand="0" w:noVBand="1"/>
            </w:tblPr>
            <w:tblGrid>
              <w:gridCol w:w="1040"/>
              <w:gridCol w:w="1538"/>
              <w:gridCol w:w="1177"/>
              <w:gridCol w:w="1624"/>
              <w:gridCol w:w="1816"/>
            </w:tblGrid>
            <w:tr w:rsidR="00321E4F" w:rsidRPr="00321E4F" w14:paraId="676BAD5A" w14:textId="77777777" w:rsidTr="009F0635">
              <w:trPr>
                <w:trHeight w:val="1559"/>
              </w:trPr>
              <w:tc>
                <w:tcPr>
                  <w:tcW w:w="1040" w:type="dxa"/>
                  <w:vMerge w:val="restart"/>
                  <w:shd w:val="clear" w:color="auto" w:fill="auto"/>
                  <w:vAlign w:val="center"/>
                  <w:hideMark/>
                </w:tcPr>
                <w:p w14:paraId="1AA35C30"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Год</w:t>
                  </w:r>
                </w:p>
              </w:tc>
              <w:tc>
                <w:tcPr>
                  <w:tcW w:w="1538" w:type="dxa"/>
                  <w:vMerge w:val="restart"/>
                  <w:shd w:val="clear" w:color="auto" w:fill="auto"/>
                  <w:vAlign w:val="center"/>
                  <w:hideMark/>
                </w:tcPr>
                <w:p w14:paraId="081463B9"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Всего</w:t>
                  </w:r>
                </w:p>
              </w:tc>
              <w:tc>
                <w:tcPr>
                  <w:tcW w:w="1177" w:type="dxa"/>
                  <w:vMerge w:val="restart"/>
                  <w:shd w:val="clear" w:color="auto" w:fill="auto"/>
                  <w:vAlign w:val="center"/>
                  <w:hideMark/>
                </w:tcPr>
                <w:p w14:paraId="11427239"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Местный бюджет (тыс. руб)</w:t>
                  </w:r>
                </w:p>
              </w:tc>
              <w:tc>
                <w:tcPr>
                  <w:tcW w:w="1624" w:type="dxa"/>
                  <w:vMerge w:val="restart"/>
                  <w:shd w:val="clear" w:color="auto" w:fill="auto"/>
                  <w:vAlign w:val="center"/>
                  <w:hideMark/>
                </w:tcPr>
                <w:p w14:paraId="3D24A928"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Федеральный и областной бюджет (тыс. руб.)</w:t>
                  </w:r>
                </w:p>
              </w:tc>
              <w:tc>
                <w:tcPr>
                  <w:tcW w:w="1816" w:type="dxa"/>
                  <w:vMerge w:val="restart"/>
                  <w:shd w:val="clear" w:color="auto" w:fill="auto"/>
                  <w:vAlign w:val="center"/>
                  <w:hideMark/>
                </w:tcPr>
                <w:p w14:paraId="427A4311"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Внебюджетные источники (тыс. руб.)</w:t>
                  </w:r>
                </w:p>
              </w:tc>
            </w:tr>
            <w:tr w:rsidR="00321E4F" w:rsidRPr="00321E4F" w14:paraId="360EDD5B" w14:textId="77777777" w:rsidTr="009F0635">
              <w:trPr>
                <w:trHeight w:val="509"/>
              </w:trPr>
              <w:tc>
                <w:tcPr>
                  <w:tcW w:w="1040" w:type="dxa"/>
                  <w:vMerge/>
                  <w:vAlign w:val="center"/>
                  <w:hideMark/>
                </w:tcPr>
                <w:p w14:paraId="28E64F28" w14:textId="77777777" w:rsidR="00623AEC" w:rsidRPr="00321E4F" w:rsidRDefault="00623AEC" w:rsidP="00623AEC">
                  <w:pPr>
                    <w:spacing w:after="0" w:line="240" w:lineRule="auto"/>
                    <w:rPr>
                      <w:rFonts w:ascii="Times New Roman" w:eastAsia="Times New Roman" w:hAnsi="Times New Roman"/>
                      <w:lang w:eastAsia="ru-RU"/>
                    </w:rPr>
                  </w:pPr>
                </w:p>
              </w:tc>
              <w:tc>
                <w:tcPr>
                  <w:tcW w:w="1538" w:type="dxa"/>
                  <w:vMerge/>
                  <w:vAlign w:val="center"/>
                  <w:hideMark/>
                </w:tcPr>
                <w:p w14:paraId="267775DE" w14:textId="77777777" w:rsidR="00623AEC" w:rsidRPr="00321E4F" w:rsidRDefault="00623AEC" w:rsidP="00623AEC">
                  <w:pPr>
                    <w:spacing w:after="0" w:line="240" w:lineRule="auto"/>
                    <w:rPr>
                      <w:rFonts w:ascii="Times New Roman" w:eastAsia="Times New Roman" w:hAnsi="Times New Roman"/>
                      <w:lang w:eastAsia="ru-RU"/>
                    </w:rPr>
                  </w:pPr>
                </w:p>
              </w:tc>
              <w:tc>
                <w:tcPr>
                  <w:tcW w:w="1177" w:type="dxa"/>
                  <w:vMerge/>
                  <w:vAlign w:val="center"/>
                  <w:hideMark/>
                </w:tcPr>
                <w:p w14:paraId="4FF1924D" w14:textId="77777777" w:rsidR="00623AEC" w:rsidRPr="00321E4F" w:rsidRDefault="00623AEC" w:rsidP="00623AEC">
                  <w:pPr>
                    <w:spacing w:after="0" w:line="240" w:lineRule="auto"/>
                    <w:rPr>
                      <w:rFonts w:ascii="Times New Roman" w:eastAsia="Times New Roman" w:hAnsi="Times New Roman"/>
                      <w:lang w:eastAsia="ru-RU"/>
                    </w:rPr>
                  </w:pPr>
                </w:p>
              </w:tc>
              <w:tc>
                <w:tcPr>
                  <w:tcW w:w="1624" w:type="dxa"/>
                  <w:vMerge/>
                  <w:vAlign w:val="center"/>
                  <w:hideMark/>
                </w:tcPr>
                <w:p w14:paraId="018666D9" w14:textId="77777777" w:rsidR="00623AEC" w:rsidRPr="00321E4F" w:rsidRDefault="00623AEC" w:rsidP="00623AEC">
                  <w:pPr>
                    <w:spacing w:after="0" w:line="240" w:lineRule="auto"/>
                    <w:rPr>
                      <w:rFonts w:ascii="Times New Roman" w:eastAsia="Times New Roman" w:hAnsi="Times New Roman"/>
                      <w:lang w:eastAsia="ru-RU"/>
                    </w:rPr>
                  </w:pPr>
                </w:p>
              </w:tc>
              <w:tc>
                <w:tcPr>
                  <w:tcW w:w="1816" w:type="dxa"/>
                  <w:vMerge/>
                  <w:vAlign w:val="center"/>
                  <w:hideMark/>
                </w:tcPr>
                <w:p w14:paraId="1C244244" w14:textId="77777777" w:rsidR="00623AEC" w:rsidRPr="00321E4F" w:rsidRDefault="00623AEC" w:rsidP="00623AEC">
                  <w:pPr>
                    <w:spacing w:after="0" w:line="240" w:lineRule="auto"/>
                    <w:rPr>
                      <w:rFonts w:ascii="Times New Roman" w:eastAsia="Times New Roman" w:hAnsi="Times New Roman"/>
                      <w:lang w:eastAsia="ru-RU"/>
                    </w:rPr>
                  </w:pPr>
                </w:p>
              </w:tc>
            </w:tr>
            <w:tr w:rsidR="00321E4F" w:rsidRPr="00321E4F" w14:paraId="47080344" w14:textId="77777777" w:rsidTr="009F0635">
              <w:trPr>
                <w:trHeight w:val="509"/>
              </w:trPr>
              <w:tc>
                <w:tcPr>
                  <w:tcW w:w="1040" w:type="dxa"/>
                  <w:vMerge/>
                  <w:vAlign w:val="center"/>
                  <w:hideMark/>
                </w:tcPr>
                <w:p w14:paraId="734EC94E" w14:textId="77777777" w:rsidR="00623AEC" w:rsidRPr="00321E4F" w:rsidRDefault="00623AEC" w:rsidP="00623AEC">
                  <w:pPr>
                    <w:spacing w:after="0" w:line="240" w:lineRule="auto"/>
                    <w:rPr>
                      <w:rFonts w:ascii="Times New Roman" w:eastAsia="Times New Roman" w:hAnsi="Times New Roman"/>
                      <w:lang w:eastAsia="ru-RU"/>
                    </w:rPr>
                  </w:pPr>
                </w:p>
              </w:tc>
              <w:tc>
                <w:tcPr>
                  <w:tcW w:w="1538" w:type="dxa"/>
                  <w:vMerge/>
                  <w:vAlign w:val="center"/>
                  <w:hideMark/>
                </w:tcPr>
                <w:p w14:paraId="308DA462" w14:textId="77777777" w:rsidR="00623AEC" w:rsidRPr="00321E4F" w:rsidRDefault="00623AEC" w:rsidP="00623AEC">
                  <w:pPr>
                    <w:spacing w:after="0" w:line="240" w:lineRule="auto"/>
                    <w:rPr>
                      <w:rFonts w:ascii="Times New Roman" w:eastAsia="Times New Roman" w:hAnsi="Times New Roman"/>
                      <w:lang w:eastAsia="ru-RU"/>
                    </w:rPr>
                  </w:pPr>
                </w:p>
              </w:tc>
              <w:tc>
                <w:tcPr>
                  <w:tcW w:w="1177" w:type="dxa"/>
                  <w:vMerge/>
                  <w:vAlign w:val="center"/>
                  <w:hideMark/>
                </w:tcPr>
                <w:p w14:paraId="44E7FE92" w14:textId="77777777" w:rsidR="00623AEC" w:rsidRPr="00321E4F" w:rsidRDefault="00623AEC" w:rsidP="00623AEC">
                  <w:pPr>
                    <w:spacing w:after="0" w:line="240" w:lineRule="auto"/>
                    <w:rPr>
                      <w:rFonts w:ascii="Times New Roman" w:eastAsia="Times New Roman" w:hAnsi="Times New Roman"/>
                      <w:lang w:eastAsia="ru-RU"/>
                    </w:rPr>
                  </w:pPr>
                </w:p>
              </w:tc>
              <w:tc>
                <w:tcPr>
                  <w:tcW w:w="1624" w:type="dxa"/>
                  <w:vMerge/>
                  <w:vAlign w:val="center"/>
                  <w:hideMark/>
                </w:tcPr>
                <w:p w14:paraId="131DFF02" w14:textId="77777777" w:rsidR="00623AEC" w:rsidRPr="00321E4F" w:rsidRDefault="00623AEC" w:rsidP="00623AEC">
                  <w:pPr>
                    <w:spacing w:after="0" w:line="240" w:lineRule="auto"/>
                    <w:rPr>
                      <w:rFonts w:ascii="Times New Roman" w:eastAsia="Times New Roman" w:hAnsi="Times New Roman"/>
                      <w:lang w:eastAsia="ru-RU"/>
                    </w:rPr>
                  </w:pPr>
                </w:p>
              </w:tc>
              <w:tc>
                <w:tcPr>
                  <w:tcW w:w="1816" w:type="dxa"/>
                  <w:vMerge/>
                  <w:vAlign w:val="center"/>
                  <w:hideMark/>
                </w:tcPr>
                <w:p w14:paraId="00CCACA6" w14:textId="77777777" w:rsidR="00623AEC" w:rsidRPr="00321E4F" w:rsidRDefault="00623AEC" w:rsidP="00623AEC">
                  <w:pPr>
                    <w:spacing w:after="0" w:line="240" w:lineRule="auto"/>
                    <w:rPr>
                      <w:rFonts w:ascii="Times New Roman" w:eastAsia="Times New Roman" w:hAnsi="Times New Roman"/>
                      <w:lang w:eastAsia="ru-RU"/>
                    </w:rPr>
                  </w:pPr>
                </w:p>
              </w:tc>
            </w:tr>
            <w:tr w:rsidR="00321E4F" w:rsidRPr="00321E4F" w14:paraId="66EE7070" w14:textId="77777777" w:rsidTr="009F0635">
              <w:trPr>
                <w:trHeight w:val="509"/>
              </w:trPr>
              <w:tc>
                <w:tcPr>
                  <w:tcW w:w="1040" w:type="dxa"/>
                  <w:vMerge/>
                  <w:vAlign w:val="center"/>
                  <w:hideMark/>
                </w:tcPr>
                <w:p w14:paraId="197232EE" w14:textId="77777777" w:rsidR="00623AEC" w:rsidRPr="00321E4F" w:rsidRDefault="00623AEC" w:rsidP="00623AEC">
                  <w:pPr>
                    <w:spacing w:after="0" w:line="240" w:lineRule="auto"/>
                    <w:rPr>
                      <w:rFonts w:ascii="Times New Roman" w:eastAsia="Times New Roman" w:hAnsi="Times New Roman"/>
                      <w:lang w:eastAsia="ru-RU"/>
                    </w:rPr>
                  </w:pPr>
                </w:p>
              </w:tc>
              <w:tc>
                <w:tcPr>
                  <w:tcW w:w="1538" w:type="dxa"/>
                  <w:vMerge/>
                  <w:vAlign w:val="center"/>
                  <w:hideMark/>
                </w:tcPr>
                <w:p w14:paraId="4D1890A1" w14:textId="77777777" w:rsidR="00623AEC" w:rsidRPr="00321E4F" w:rsidRDefault="00623AEC" w:rsidP="00623AEC">
                  <w:pPr>
                    <w:spacing w:after="0" w:line="240" w:lineRule="auto"/>
                    <w:rPr>
                      <w:rFonts w:ascii="Times New Roman" w:eastAsia="Times New Roman" w:hAnsi="Times New Roman"/>
                      <w:lang w:eastAsia="ru-RU"/>
                    </w:rPr>
                  </w:pPr>
                </w:p>
              </w:tc>
              <w:tc>
                <w:tcPr>
                  <w:tcW w:w="1177" w:type="dxa"/>
                  <w:vMerge/>
                  <w:vAlign w:val="center"/>
                  <w:hideMark/>
                </w:tcPr>
                <w:p w14:paraId="427144DC" w14:textId="77777777" w:rsidR="00623AEC" w:rsidRPr="00321E4F" w:rsidRDefault="00623AEC" w:rsidP="00623AEC">
                  <w:pPr>
                    <w:spacing w:after="0" w:line="240" w:lineRule="auto"/>
                    <w:rPr>
                      <w:rFonts w:ascii="Times New Roman" w:eastAsia="Times New Roman" w:hAnsi="Times New Roman"/>
                      <w:lang w:eastAsia="ru-RU"/>
                    </w:rPr>
                  </w:pPr>
                </w:p>
              </w:tc>
              <w:tc>
                <w:tcPr>
                  <w:tcW w:w="1624" w:type="dxa"/>
                  <w:vMerge/>
                  <w:vAlign w:val="center"/>
                  <w:hideMark/>
                </w:tcPr>
                <w:p w14:paraId="0E6B73A2" w14:textId="77777777" w:rsidR="00623AEC" w:rsidRPr="00321E4F" w:rsidRDefault="00623AEC" w:rsidP="00623AEC">
                  <w:pPr>
                    <w:spacing w:after="0" w:line="240" w:lineRule="auto"/>
                    <w:rPr>
                      <w:rFonts w:ascii="Times New Roman" w:eastAsia="Times New Roman" w:hAnsi="Times New Roman"/>
                      <w:lang w:eastAsia="ru-RU"/>
                    </w:rPr>
                  </w:pPr>
                </w:p>
              </w:tc>
              <w:tc>
                <w:tcPr>
                  <w:tcW w:w="1816" w:type="dxa"/>
                  <w:vMerge/>
                  <w:vAlign w:val="center"/>
                  <w:hideMark/>
                </w:tcPr>
                <w:p w14:paraId="4B3FBACF" w14:textId="77777777" w:rsidR="00623AEC" w:rsidRPr="00321E4F" w:rsidRDefault="00623AEC" w:rsidP="00623AEC">
                  <w:pPr>
                    <w:spacing w:after="0" w:line="240" w:lineRule="auto"/>
                    <w:rPr>
                      <w:rFonts w:ascii="Times New Roman" w:eastAsia="Times New Roman" w:hAnsi="Times New Roman"/>
                      <w:lang w:eastAsia="ru-RU"/>
                    </w:rPr>
                  </w:pPr>
                </w:p>
              </w:tc>
            </w:tr>
            <w:tr w:rsidR="00321E4F" w:rsidRPr="00321E4F" w14:paraId="4E803123" w14:textId="77777777" w:rsidTr="009F0635">
              <w:trPr>
                <w:trHeight w:val="297"/>
              </w:trPr>
              <w:tc>
                <w:tcPr>
                  <w:tcW w:w="1040" w:type="dxa"/>
                  <w:shd w:val="clear" w:color="auto" w:fill="auto"/>
                  <w:noWrap/>
                  <w:vAlign w:val="center"/>
                  <w:hideMark/>
                </w:tcPr>
                <w:p w14:paraId="645C5F56"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2016</w:t>
                  </w:r>
                </w:p>
              </w:tc>
              <w:tc>
                <w:tcPr>
                  <w:tcW w:w="1538" w:type="dxa"/>
                  <w:shd w:val="clear" w:color="auto" w:fill="auto"/>
                  <w:noWrap/>
                  <w:vAlign w:val="center"/>
                  <w:hideMark/>
                </w:tcPr>
                <w:p w14:paraId="46C2609A"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13 781,32</w:t>
                  </w:r>
                </w:p>
              </w:tc>
              <w:tc>
                <w:tcPr>
                  <w:tcW w:w="1177" w:type="dxa"/>
                  <w:shd w:val="clear" w:color="auto" w:fill="auto"/>
                  <w:noWrap/>
                  <w:vAlign w:val="center"/>
                  <w:hideMark/>
                </w:tcPr>
                <w:p w14:paraId="2A00BF2D"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1 558,90</w:t>
                  </w:r>
                </w:p>
              </w:tc>
              <w:tc>
                <w:tcPr>
                  <w:tcW w:w="1624" w:type="dxa"/>
                  <w:shd w:val="clear" w:color="auto" w:fill="auto"/>
                  <w:noWrap/>
                  <w:vAlign w:val="center"/>
                  <w:hideMark/>
                </w:tcPr>
                <w:p w14:paraId="79B2E2E8"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5 659,10</w:t>
                  </w:r>
                </w:p>
              </w:tc>
              <w:tc>
                <w:tcPr>
                  <w:tcW w:w="1816" w:type="dxa"/>
                  <w:shd w:val="clear" w:color="auto" w:fill="auto"/>
                  <w:noWrap/>
                  <w:vAlign w:val="center"/>
                  <w:hideMark/>
                </w:tcPr>
                <w:p w14:paraId="5EB7DC02"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6 563,32</w:t>
                  </w:r>
                </w:p>
              </w:tc>
            </w:tr>
            <w:tr w:rsidR="00321E4F" w:rsidRPr="00321E4F" w14:paraId="3FD1E76D" w14:textId="77777777" w:rsidTr="009F0635">
              <w:trPr>
                <w:trHeight w:val="297"/>
              </w:trPr>
              <w:tc>
                <w:tcPr>
                  <w:tcW w:w="1040" w:type="dxa"/>
                  <w:shd w:val="clear" w:color="auto" w:fill="auto"/>
                  <w:noWrap/>
                  <w:vAlign w:val="center"/>
                  <w:hideMark/>
                </w:tcPr>
                <w:p w14:paraId="26E9E196"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2017</w:t>
                  </w:r>
                </w:p>
              </w:tc>
              <w:tc>
                <w:tcPr>
                  <w:tcW w:w="1538" w:type="dxa"/>
                  <w:shd w:val="clear" w:color="auto" w:fill="auto"/>
                  <w:noWrap/>
                  <w:vAlign w:val="center"/>
                  <w:hideMark/>
                </w:tcPr>
                <w:p w14:paraId="757FF11C"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17 354,00</w:t>
                  </w:r>
                </w:p>
              </w:tc>
              <w:tc>
                <w:tcPr>
                  <w:tcW w:w="1177" w:type="dxa"/>
                  <w:shd w:val="clear" w:color="auto" w:fill="auto"/>
                  <w:noWrap/>
                  <w:vAlign w:val="center"/>
                  <w:hideMark/>
                </w:tcPr>
                <w:p w14:paraId="4851B329"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2 201,43</w:t>
                  </w:r>
                </w:p>
              </w:tc>
              <w:tc>
                <w:tcPr>
                  <w:tcW w:w="1624" w:type="dxa"/>
                  <w:shd w:val="clear" w:color="auto" w:fill="auto"/>
                  <w:noWrap/>
                  <w:vAlign w:val="center"/>
                  <w:hideMark/>
                </w:tcPr>
                <w:p w14:paraId="01530CA2"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3 972,57</w:t>
                  </w:r>
                </w:p>
              </w:tc>
              <w:tc>
                <w:tcPr>
                  <w:tcW w:w="1816" w:type="dxa"/>
                  <w:shd w:val="clear" w:color="auto" w:fill="auto"/>
                  <w:noWrap/>
                  <w:vAlign w:val="center"/>
                  <w:hideMark/>
                </w:tcPr>
                <w:p w14:paraId="6A184312"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11 180,00</w:t>
                  </w:r>
                </w:p>
              </w:tc>
            </w:tr>
            <w:tr w:rsidR="00321E4F" w:rsidRPr="00321E4F" w14:paraId="18F491BF" w14:textId="77777777" w:rsidTr="009F0635">
              <w:trPr>
                <w:trHeight w:val="297"/>
              </w:trPr>
              <w:tc>
                <w:tcPr>
                  <w:tcW w:w="1040" w:type="dxa"/>
                  <w:shd w:val="clear" w:color="auto" w:fill="auto"/>
                  <w:noWrap/>
                  <w:vAlign w:val="center"/>
                  <w:hideMark/>
                </w:tcPr>
                <w:p w14:paraId="72A81663"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2018</w:t>
                  </w:r>
                </w:p>
              </w:tc>
              <w:tc>
                <w:tcPr>
                  <w:tcW w:w="1538" w:type="dxa"/>
                  <w:shd w:val="clear" w:color="auto" w:fill="auto"/>
                  <w:noWrap/>
                  <w:vAlign w:val="center"/>
                  <w:hideMark/>
                </w:tcPr>
                <w:p w14:paraId="356FD358"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18 456,01</w:t>
                  </w:r>
                </w:p>
              </w:tc>
              <w:tc>
                <w:tcPr>
                  <w:tcW w:w="1177" w:type="dxa"/>
                  <w:shd w:val="clear" w:color="auto" w:fill="auto"/>
                  <w:noWrap/>
                  <w:vAlign w:val="center"/>
                  <w:hideMark/>
                </w:tcPr>
                <w:p w14:paraId="1E0BA8B8"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2 114,43</w:t>
                  </w:r>
                </w:p>
              </w:tc>
              <w:tc>
                <w:tcPr>
                  <w:tcW w:w="1624" w:type="dxa"/>
                  <w:shd w:val="clear" w:color="auto" w:fill="auto"/>
                  <w:noWrap/>
                  <w:vAlign w:val="center"/>
                  <w:hideMark/>
                </w:tcPr>
                <w:p w14:paraId="405454D7"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3 429,57</w:t>
                  </w:r>
                </w:p>
              </w:tc>
              <w:tc>
                <w:tcPr>
                  <w:tcW w:w="1816" w:type="dxa"/>
                  <w:shd w:val="clear" w:color="auto" w:fill="auto"/>
                  <w:noWrap/>
                  <w:vAlign w:val="center"/>
                  <w:hideMark/>
                </w:tcPr>
                <w:p w14:paraId="7E478635"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12 912,01</w:t>
                  </w:r>
                </w:p>
              </w:tc>
            </w:tr>
            <w:tr w:rsidR="00321E4F" w:rsidRPr="00321E4F" w14:paraId="6A1B3892" w14:textId="77777777" w:rsidTr="009F0635">
              <w:trPr>
                <w:trHeight w:val="297"/>
              </w:trPr>
              <w:tc>
                <w:tcPr>
                  <w:tcW w:w="1040" w:type="dxa"/>
                  <w:shd w:val="clear" w:color="auto" w:fill="auto"/>
                  <w:noWrap/>
                  <w:vAlign w:val="center"/>
                  <w:hideMark/>
                </w:tcPr>
                <w:p w14:paraId="798814D7"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2019</w:t>
                  </w:r>
                </w:p>
              </w:tc>
              <w:tc>
                <w:tcPr>
                  <w:tcW w:w="1538" w:type="dxa"/>
                  <w:shd w:val="clear" w:color="auto" w:fill="auto"/>
                  <w:noWrap/>
                  <w:vAlign w:val="center"/>
                  <w:hideMark/>
                </w:tcPr>
                <w:p w14:paraId="74946EBE"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4 320,00</w:t>
                  </w:r>
                </w:p>
              </w:tc>
              <w:tc>
                <w:tcPr>
                  <w:tcW w:w="1177" w:type="dxa"/>
                  <w:shd w:val="clear" w:color="auto" w:fill="auto"/>
                  <w:noWrap/>
                  <w:vAlign w:val="center"/>
                  <w:hideMark/>
                </w:tcPr>
                <w:p w14:paraId="7D696BED"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498,35</w:t>
                  </w:r>
                </w:p>
              </w:tc>
              <w:tc>
                <w:tcPr>
                  <w:tcW w:w="1624" w:type="dxa"/>
                  <w:shd w:val="clear" w:color="auto" w:fill="auto"/>
                  <w:noWrap/>
                  <w:vAlign w:val="center"/>
                  <w:hideMark/>
                </w:tcPr>
                <w:p w14:paraId="505E5B82"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1 013,65</w:t>
                  </w:r>
                </w:p>
              </w:tc>
              <w:tc>
                <w:tcPr>
                  <w:tcW w:w="1816" w:type="dxa"/>
                  <w:shd w:val="clear" w:color="auto" w:fill="auto"/>
                  <w:noWrap/>
                  <w:vAlign w:val="center"/>
                  <w:hideMark/>
                </w:tcPr>
                <w:p w14:paraId="4EE9602B"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2 808,00</w:t>
                  </w:r>
                </w:p>
              </w:tc>
            </w:tr>
            <w:tr w:rsidR="00321E4F" w:rsidRPr="00321E4F" w14:paraId="5B4781DF" w14:textId="77777777" w:rsidTr="009F0635">
              <w:trPr>
                <w:trHeight w:val="297"/>
              </w:trPr>
              <w:tc>
                <w:tcPr>
                  <w:tcW w:w="1040" w:type="dxa"/>
                  <w:shd w:val="clear" w:color="auto" w:fill="auto"/>
                  <w:noWrap/>
                  <w:vAlign w:val="center"/>
                  <w:hideMark/>
                </w:tcPr>
                <w:p w14:paraId="315628E9"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2020</w:t>
                  </w:r>
                </w:p>
              </w:tc>
              <w:tc>
                <w:tcPr>
                  <w:tcW w:w="1538" w:type="dxa"/>
                  <w:shd w:val="clear" w:color="auto" w:fill="auto"/>
                  <w:noWrap/>
                  <w:vAlign w:val="center"/>
                  <w:hideMark/>
                </w:tcPr>
                <w:p w14:paraId="516C2D63"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18 180,00</w:t>
                  </w:r>
                </w:p>
              </w:tc>
              <w:tc>
                <w:tcPr>
                  <w:tcW w:w="1177" w:type="dxa"/>
                  <w:shd w:val="clear" w:color="auto" w:fill="auto"/>
                  <w:noWrap/>
                  <w:vAlign w:val="center"/>
                  <w:hideMark/>
                </w:tcPr>
                <w:p w14:paraId="3E161864"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2 508,60</w:t>
                  </w:r>
                </w:p>
              </w:tc>
              <w:tc>
                <w:tcPr>
                  <w:tcW w:w="1624" w:type="dxa"/>
                  <w:shd w:val="clear" w:color="auto" w:fill="auto"/>
                  <w:noWrap/>
                  <w:vAlign w:val="center"/>
                  <w:hideMark/>
                </w:tcPr>
                <w:p w14:paraId="70B27D9B"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3 854,40</w:t>
                  </w:r>
                </w:p>
              </w:tc>
              <w:tc>
                <w:tcPr>
                  <w:tcW w:w="1816" w:type="dxa"/>
                  <w:shd w:val="clear" w:color="auto" w:fill="auto"/>
                  <w:noWrap/>
                  <w:vAlign w:val="center"/>
                  <w:hideMark/>
                </w:tcPr>
                <w:p w14:paraId="0A8995E1"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11 817,00</w:t>
                  </w:r>
                </w:p>
              </w:tc>
            </w:tr>
            <w:tr w:rsidR="00321E4F" w:rsidRPr="00321E4F" w14:paraId="0B1FD44E" w14:textId="77777777" w:rsidTr="009F0635">
              <w:trPr>
                <w:trHeight w:val="297"/>
              </w:trPr>
              <w:tc>
                <w:tcPr>
                  <w:tcW w:w="1040" w:type="dxa"/>
                  <w:shd w:val="clear" w:color="auto" w:fill="auto"/>
                  <w:noWrap/>
                  <w:vAlign w:val="center"/>
                  <w:hideMark/>
                </w:tcPr>
                <w:p w14:paraId="614E3D7F"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2021</w:t>
                  </w:r>
                </w:p>
              </w:tc>
              <w:tc>
                <w:tcPr>
                  <w:tcW w:w="1538" w:type="dxa"/>
                  <w:shd w:val="clear" w:color="auto" w:fill="auto"/>
                  <w:noWrap/>
                  <w:vAlign w:val="center"/>
                  <w:hideMark/>
                </w:tcPr>
                <w:p w14:paraId="119A2A26"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2 160,00</w:t>
                  </w:r>
                </w:p>
              </w:tc>
              <w:tc>
                <w:tcPr>
                  <w:tcW w:w="1177" w:type="dxa"/>
                  <w:shd w:val="clear" w:color="auto" w:fill="auto"/>
                  <w:noWrap/>
                  <w:vAlign w:val="center"/>
                  <w:hideMark/>
                </w:tcPr>
                <w:p w14:paraId="624FB4B1"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151,2</w:t>
                  </w:r>
                </w:p>
              </w:tc>
              <w:tc>
                <w:tcPr>
                  <w:tcW w:w="1624" w:type="dxa"/>
                  <w:shd w:val="clear" w:color="auto" w:fill="auto"/>
                  <w:noWrap/>
                  <w:vAlign w:val="center"/>
                  <w:hideMark/>
                </w:tcPr>
                <w:p w14:paraId="26D3CFAE"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604,8</w:t>
                  </w:r>
                </w:p>
              </w:tc>
              <w:tc>
                <w:tcPr>
                  <w:tcW w:w="1816" w:type="dxa"/>
                  <w:shd w:val="clear" w:color="auto" w:fill="auto"/>
                  <w:noWrap/>
                  <w:vAlign w:val="center"/>
                  <w:hideMark/>
                </w:tcPr>
                <w:p w14:paraId="26D316D6"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1 404,00</w:t>
                  </w:r>
                </w:p>
              </w:tc>
            </w:tr>
            <w:tr w:rsidR="00321E4F" w:rsidRPr="00321E4F" w14:paraId="3B1DBBEE" w14:textId="77777777" w:rsidTr="009F0635">
              <w:trPr>
                <w:trHeight w:val="297"/>
              </w:trPr>
              <w:tc>
                <w:tcPr>
                  <w:tcW w:w="1040" w:type="dxa"/>
                  <w:shd w:val="clear" w:color="auto" w:fill="auto"/>
                  <w:noWrap/>
                  <w:vAlign w:val="center"/>
                  <w:hideMark/>
                </w:tcPr>
                <w:p w14:paraId="5F206F87"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2022</w:t>
                  </w:r>
                </w:p>
              </w:tc>
              <w:tc>
                <w:tcPr>
                  <w:tcW w:w="1538" w:type="dxa"/>
                  <w:shd w:val="clear" w:color="auto" w:fill="auto"/>
                  <w:noWrap/>
                  <w:vAlign w:val="center"/>
                  <w:hideMark/>
                </w:tcPr>
                <w:p w14:paraId="7A637AE9" w14:textId="6920E366" w:rsidR="00623AEC" w:rsidRPr="00321E4F" w:rsidRDefault="00E44BEA" w:rsidP="00623A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6 174,25</w:t>
                  </w:r>
                </w:p>
              </w:tc>
              <w:tc>
                <w:tcPr>
                  <w:tcW w:w="1177" w:type="dxa"/>
                  <w:shd w:val="clear" w:color="auto" w:fill="auto"/>
                  <w:noWrap/>
                  <w:vAlign w:val="center"/>
                  <w:hideMark/>
                </w:tcPr>
                <w:p w14:paraId="556F39EC"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340,2</w:t>
                  </w:r>
                </w:p>
              </w:tc>
              <w:tc>
                <w:tcPr>
                  <w:tcW w:w="1624" w:type="dxa"/>
                  <w:shd w:val="clear" w:color="auto" w:fill="auto"/>
                  <w:noWrap/>
                  <w:vAlign w:val="center"/>
                  <w:hideMark/>
                </w:tcPr>
                <w:p w14:paraId="270E078D" w14:textId="5CBAFF33" w:rsidR="00623AEC" w:rsidRPr="00321E4F" w:rsidRDefault="00E44BEA" w:rsidP="00623A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1 360,8</w:t>
                  </w:r>
                </w:p>
              </w:tc>
              <w:tc>
                <w:tcPr>
                  <w:tcW w:w="1816" w:type="dxa"/>
                  <w:shd w:val="clear" w:color="auto" w:fill="auto"/>
                  <w:noWrap/>
                  <w:vAlign w:val="center"/>
                  <w:hideMark/>
                </w:tcPr>
                <w:p w14:paraId="60446684"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4 473,25</w:t>
                  </w:r>
                </w:p>
              </w:tc>
            </w:tr>
            <w:tr w:rsidR="00321E4F" w:rsidRPr="00321E4F" w14:paraId="0F730C5F" w14:textId="77777777" w:rsidTr="009F0635">
              <w:trPr>
                <w:trHeight w:val="297"/>
              </w:trPr>
              <w:tc>
                <w:tcPr>
                  <w:tcW w:w="1040" w:type="dxa"/>
                  <w:shd w:val="clear" w:color="auto" w:fill="auto"/>
                  <w:noWrap/>
                  <w:vAlign w:val="center"/>
                  <w:hideMark/>
                </w:tcPr>
                <w:p w14:paraId="7EBF7B77"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2023</w:t>
                  </w:r>
                </w:p>
              </w:tc>
              <w:tc>
                <w:tcPr>
                  <w:tcW w:w="1538" w:type="dxa"/>
                  <w:shd w:val="clear" w:color="auto" w:fill="auto"/>
                  <w:noWrap/>
                  <w:vAlign w:val="center"/>
                  <w:hideMark/>
                </w:tcPr>
                <w:p w14:paraId="12F0748D" w14:textId="707229FA" w:rsidR="00623AEC" w:rsidRPr="00321E4F" w:rsidRDefault="00623AEC" w:rsidP="00321E4F">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17 607,6</w:t>
                  </w:r>
                  <w:r w:rsidR="00321E4F" w:rsidRPr="00321E4F">
                    <w:rPr>
                      <w:rFonts w:ascii="Times New Roman" w:eastAsia="Times New Roman" w:hAnsi="Times New Roman"/>
                      <w:lang w:eastAsia="ru-RU"/>
                    </w:rPr>
                    <w:t>4</w:t>
                  </w:r>
                </w:p>
              </w:tc>
              <w:tc>
                <w:tcPr>
                  <w:tcW w:w="1177" w:type="dxa"/>
                  <w:shd w:val="clear" w:color="auto" w:fill="auto"/>
                  <w:noWrap/>
                  <w:vAlign w:val="center"/>
                  <w:hideMark/>
                </w:tcPr>
                <w:p w14:paraId="2DB4037D"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1 358,43</w:t>
                  </w:r>
                </w:p>
              </w:tc>
              <w:tc>
                <w:tcPr>
                  <w:tcW w:w="1624" w:type="dxa"/>
                  <w:shd w:val="clear" w:color="auto" w:fill="auto"/>
                  <w:noWrap/>
                  <w:vAlign w:val="center"/>
                  <w:hideMark/>
                </w:tcPr>
                <w:p w14:paraId="6DF6AA13" w14:textId="3165BDBF"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5 433,7</w:t>
                  </w:r>
                  <w:r w:rsidR="006E508C" w:rsidRPr="00321E4F">
                    <w:rPr>
                      <w:rFonts w:ascii="Times New Roman" w:eastAsia="Times New Roman" w:hAnsi="Times New Roman"/>
                      <w:lang w:eastAsia="ru-RU"/>
                    </w:rPr>
                    <w:t>3</w:t>
                  </w:r>
                </w:p>
              </w:tc>
              <w:tc>
                <w:tcPr>
                  <w:tcW w:w="1816" w:type="dxa"/>
                  <w:shd w:val="clear" w:color="auto" w:fill="auto"/>
                  <w:noWrap/>
                  <w:vAlign w:val="center"/>
                  <w:hideMark/>
                </w:tcPr>
                <w:p w14:paraId="2AE788AD"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10 815,51</w:t>
                  </w:r>
                </w:p>
              </w:tc>
            </w:tr>
            <w:tr w:rsidR="00321E4F" w:rsidRPr="00321E4F" w14:paraId="6EE18457" w14:textId="77777777" w:rsidTr="009F0635">
              <w:trPr>
                <w:trHeight w:val="297"/>
              </w:trPr>
              <w:tc>
                <w:tcPr>
                  <w:tcW w:w="1040" w:type="dxa"/>
                  <w:shd w:val="clear" w:color="auto" w:fill="auto"/>
                  <w:noWrap/>
                  <w:vAlign w:val="center"/>
                  <w:hideMark/>
                </w:tcPr>
                <w:p w14:paraId="4BAE62D7"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2024</w:t>
                  </w:r>
                </w:p>
              </w:tc>
              <w:tc>
                <w:tcPr>
                  <w:tcW w:w="1538" w:type="dxa"/>
                  <w:shd w:val="clear" w:color="auto" w:fill="auto"/>
                  <w:noWrap/>
                  <w:vAlign w:val="center"/>
                  <w:hideMark/>
                </w:tcPr>
                <w:p w14:paraId="7C12B322"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26 317,03</w:t>
                  </w:r>
                </w:p>
              </w:tc>
              <w:tc>
                <w:tcPr>
                  <w:tcW w:w="1177" w:type="dxa"/>
                  <w:shd w:val="clear" w:color="auto" w:fill="auto"/>
                  <w:noWrap/>
                  <w:vAlign w:val="center"/>
                  <w:hideMark/>
                </w:tcPr>
                <w:p w14:paraId="746F282B"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2 784,96</w:t>
                  </w:r>
                </w:p>
              </w:tc>
              <w:tc>
                <w:tcPr>
                  <w:tcW w:w="1624" w:type="dxa"/>
                  <w:shd w:val="clear" w:color="auto" w:fill="auto"/>
                  <w:noWrap/>
                  <w:vAlign w:val="center"/>
                  <w:hideMark/>
                </w:tcPr>
                <w:p w14:paraId="6764ED88"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6 426,00</w:t>
                  </w:r>
                </w:p>
              </w:tc>
              <w:tc>
                <w:tcPr>
                  <w:tcW w:w="1816" w:type="dxa"/>
                  <w:shd w:val="clear" w:color="auto" w:fill="auto"/>
                  <w:noWrap/>
                  <w:vAlign w:val="center"/>
                  <w:hideMark/>
                </w:tcPr>
                <w:p w14:paraId="25F97A9C"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17 106,07</w:t>
                  </w:r>
                </w:p>
              </w:tc>
            </w:tr>
            <w:tr w:rsidR="00321E4F" w:rsidRPr="00321E4F" w14:paraId="44DE3792" w14:textId="77777777" w:rsidTr="009F0635">
              <w:trPr>
                <w:trHeight w:val="297"/>
              </w:trPr>
              <w:tc>
                <w:tcPr>
                  <w:tcW w:w="1040" w:type="dxa"/>
                  <w:shd w:val="clear" w:color="auto" w:fill="auto"/>
                  <w:noWrap/>
                  <w:vAlign w:val="center"/>
                  <w:hideMark/>
                </w:tcPr>
                <w:p w14:paraId="5C9EFD5B"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2025</w:t>
                  </w:r>
                </w:p>
              </w:tc>
              <w:tc>
                <w:tcPr>
                  <w:tcW w:w="1538" w:type="dxa"/>
                  <w:shd w:val="clear" w:color="auto" w:fill="auto"/>
                  <w:noWrap/>
                  <w:vAlign w:val="center"/>
                  <w:hideMark/>
                </w:tcPr>
                <w:p w14:paraId="5A6A80B8" w14:textId="1C866B9B" w:rsidR="00623AEC" w:rsidRPr="00321E4F" w:rsidRDefault="00623AEC" w:rsidP="00321E4F">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20 165,4</w:t>
                  </w:r>
                  <w:r w:rsidR="00E44BEA">
                    <w:rPr>
                      <w:rFonts w:ascii="Times New Roman" w:eastAsia="Times New Roman" w:hAnsi="Times New Roman"/>
                      <w:lang w:eastAsia="ru-RU"/>
                    </w:rPr>
                    <w:t>7</w:t>
                  </w:r>
                  <w:bookmarkStart w:id="1" w:name="_GoBack"/>
                  <w:bookmarkEnd w:id="1"/>
                </w:p>
              </w:tc>
              <w:tc>
                <w:tcPr>
                  <w:tcW w:w="1177" w:type="dxa"/>
                  <w:shd w:val="clear" w:color="auto" w:fill="auto"/>
                  <w:noWrap/>
                  <w:vAlign w:val="center"/>
                  <w:hideMark/>
                </w:tcPr>
                <w:p w14:paraId="42D90BEE"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2 784,96</w:t>
                  </w:r>
                </w:p>
              </w:tc>
              <w:tc>
                <w:tcPr>
                  <w:tcW w:w="1624" w:type="dxa"/>
                  <w:shd w:val="clear" w:color="auto" w:fill="auto"/>
                  <w:noWrap/>
                  <w:vAlign w:val="center"/>
                  <w:hideMark/>
                </w:tcPr>
                <w:p w14:paraId="1BAB7152" w14:textId="6FF28339"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4 272,9</w:t>
                  </w:r>
                  <w:r w:rsidR="00A27699" w:rsidRPr="00321E4F">
                    <w:rPr>
                      <w:rFonts w:ascii="Times New Roman" w:eastAsia="Times New Roman" w:hAnsi="Times New Roman"/>
                      <w:lang w:eastAsia="ru-RU"/>
                    </w:rPr>
                    <w:t>4</w:t>
                  </w:r>
                </w:p>
              </w:tc>
              <w:tc>
                <w:tcPr>
                  <w:tcW w:w="1816" w:type="dxa"/>
                  <w:shd w:val="clear" w:color="auto" w:fill="auto"/>
                  <w:noWrap/>
                  <w:vAlign w:val="center"/>
                  <w:hideMark/>
                </w:tcPr>
                <w:p w14:paraId="1B2711AF"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13 107,57</w:t>
                  </w:r>
                </w:p>
              </w:tc>
            </w:tr>
            <w:tr w:rsidR="00321E4F" w:rsidRPr="00321E4F" w14:paraId="2D5EE05F" w14:textId="77777777" w:rsidTr="009F0635">
              <w:trPr>
                <w:trHeight w:val="297"/>
              </w:trPr>
              <w:tc>
                <w:tcPr>
                  <w:tcW w:w="1040" w:type="dxa"/>
                  <w:shd w:val="clear" w:color="auto" w:fill="auto"/>
                  <w:noWrap/>
                  <w:vAlign w:val="center"/>
                  <w:hideMark/>
                </w:tcPr>
                <w:p w14:paraId="1C06C371"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2026</w:t>
                  </w:r>
                </w:p>
              </w:tc>
              <w:tc>
                <w:tcPr>
                  <w:tcW w:w="1538" w:type="dxa"/>
                  <w:shd w:val="clear" w:color="auto" w:fill="auto"/>
                  <w:noWrap/>
                  <w:vAlign w:val="center"/>
                  <w:hideMark/>
                </w:tcPr>
                <w:p w14:paraId="4A849300"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19 385,60</w:t>
                  </w:r>
                </w:p>
              </w:tc>
              <w:tc>
                <w:tcPr>
                  <w:tcW w:w="1177" w:type="dxa"/>
                  <w:shd w:val="clear" w:color="auto" w:fill="auto"/>
                  <w:noWrap/>
                  <w:vAlign w:val="center"/>
                  <w:hideMark/>
                </w:tcPr>
                <w:p w14:paraId="5B0855BE"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2 784,96</w:t>
                  </w:r>
                </w:p>
              </w:tc>
              <w:tc>
                <w:tcPr>
                  <w:tcW w:w="1624" w:type="dxa"/>
                  <w:shd w:val="clear" w:color="auto" w:fill="auto"/>
                  <w:noWrap/>
                  <w:vAlign w:val="center"/>
                  <w:hideMark/>
                </w:tcPr>
                <w:p w14:paraId="69CE45B1"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4 000,00</w:t>
                  </w:r>
                </w:p>
              </w:tc>
              <w:tc>
                <w:tcPr>
                  <w:tcW w:w="1816" w:type="dxa"/>
                  <w:shd w:val="clear" w:color="auto" w:fill="auto"/>
                  <w:noWrap/>
                  <w:vAlign w:val="center"/>
                  <w:hideMark/>
                </w:tcPr>
                <w:p w14:paraId="2954982E" w14:textId="77777777" w:rsidR="00623AEC" w:rsidRPr="00321E4F" w:rsidRDefault="00623AEC" w:rsidP="00623AEC">
                  <w:pPr>
                    <w:spacing w:after="0" w:line="240" w:lineRule="auto"/>
                    <w:jc w:val="center"/>
                    <w:rPr>
                      <w:rFonts w:ascii="Times New Roman" w:eastAsia="Times New Roman" w:hAnsi="Times New Roman"/>
                      <w:lang w:eastAsia="ru-RU"/>
                    </w:rPr>
                  </w:pPr>
                  <w:r w:rsidRPr="00321E4F">
                    <w:rPr>
                      <w:rFonts w:ascii="Times New Roman" w:eastAsia="Times New Roman" w:hAnsi="Times New Roman"/>
                      <w:lang w:eastAsia="ru-RU"/>
                    </w:rPr>
                    <w:t>12 600,64</w:t>
                  </w:r>
                </w:p>
              </w:tc>
            </w:tr>
          </w:tbl>
          <w:p w14:paraId="1F32EE9C" w14:textId="77777777"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p>
          <w:p w14:paraId="5009BDAB" w14:textId="77777777" w:rsidR="00E63161" w:rsidRDefault="00E63161" w:rsidP="00DD7B37">
            <w:pPr>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Объем финансирования уточняется при формировании бюджета на очередной финансовый год</w:t>
            </w:r>
          </w:p>
          <w:p w14:paraId="7FF89B61" w14:textId="77777777" w:rsidR="00415A67" w:rsidRPr="00AD52FF" w:rsidRDefault="00415A67" w:rsidP="00DD7B37">
            <w:pPr>
              <w:spacing w:after="0" w:line="240" w:lineRule="auto"/>
              <w:jc w:val="both"/>
              <w:rPr>
                <w:rFonts w:ascii="Times New Roman" w:hAnsi="Times New Roman"/>
                <w:sz w:val="28"/>
                <w:szCs w:val="28"/>
                <w:lang w:eastAsia="ru-RU"/>
              </w:rPr>
            </w:pPr>
          </w:p>
        </w:tc>
      </w:tr>
      <w:tr w:rsidR="00E63161" w:rsidRPr="00304CF9" w14:paraId="747D1EEE" w14:textId="77777777" w:rsidTr="00415A67">
        <w:trPr>
          <w:trHeight w:val="20"/>
        </w:trPr>
        <w:tc>
          <w:tcPr>
            <w:tcW w:w="2363" w:type="dxa"/>
          </w:tcPr>
          <w:p w14:paraId="31943590" w14:textId="77777777" w:rsidR="00E63161" w:rsidRPr="00AD52FF" w:rsidRDefault="00E63161" w:rsidP="00DD7B37">
            <w:pPr>
              <w:widowControl w:val="0"/>
              <w:autoSpaceDE w:val="0"/>
              <w:autoSpaceDN w:val="0"/>
              <w:adjustRightInd w:val="0"/>
              <w:spacing w:after="0" w:line="240" w:lineRule="auto"/>
              <w:contextualSpacing/>
              <w:rPr>
                <w:rFonts w:ascii="Times New Roman" w:hAnsi="Times New Roman"/>
                <w:sz w:val="28"/>
                <w:szCs w:val="28"/>
                <w:lang w:eastAsia="ru-RU"/>
              </w:rPr>
            </w:pPr>
            <w:r w:rsidRPr="00AD52FF">
              <w:rPr>
                <w:rFonts w:ascii="Times New Roman" w:hAnsi="Times New Roman"/>
                <w:sz w:val="28"/>
                <w:szCs w:val="28"/>
                <w:lang w:eastAsia="ru-RU"/>
              </w:rPr>
              <w:t xml:space="preserve">Ожидаемые конечные результаты реализации программы  </w:t>
            </w:r>
          </w:p>
        </w:tc>
        <w:tc>
          <w:tcPr>
            <w:tcW w:w="7346" w:type="dxa"/>
          </w:tcPr>
          <w:p w14:paraId="1DD7AD0E" w14:textId="77777777"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 xml:space="preserve">успешное выполнение мероприятий программы позволит: </w:t>
            </w:r>
          </w:p>
          <w:p w14:paraId="7616C075" w14:textId="77777777"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-создать условия для повышения уровня обеспеченности жильем молодых семей;</w:t>
            </w:r>
          </w:p>
          <w:p w14:paraId="61E2488E" w14:textId="77777777"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 xml:space="preserve">-привлечь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w:t>
            </w:r>
          </w:p>
          <w:p w14:paraId="410659C2" w14:textId="31BA3DE7"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 xml:space="preserve">-обеспечить жильем </w:t>
            </w:r>
            <w:r w:rsidR="00E44BEA">
              <w:rPr>
                <w:rFonts w:ascii="Times New Roman" w:hAnsi="Times New Roman"/>
                <w:sz w:val="28"/>
                <w:szCs w:val="28"/>
                <w:lang w:eastAsia="ru-RU"/>
              </w:rPr>
              <w:t>65</w:t>
            </w:r>
            <w:r>
              <w:rPr>
                <w:rFonts w:ascii="Times New Roman" w:hAnsi="Times New Roman"/>
                <w:sz w:val="28"/>
                <w:szCs w:val="28"/>
                <w:lang w:eastAsia="ru-RU"/>
              </w:rPr>
              <w:t xml:space="preserve"> </w:t>
            </w:r>
            <w:r w:rsidRPr="00AD52FF">
              <w:rPr>
                <w:rFonts w:ascii="Times New Roman" w:hAnsi="Times New Roman"/>
                <w:sz w:val="28"/>
                <w:szCs w:val="28"/>
                <w:lang w:eastAsia="ru-RU"/>
              </w:rPr>
              <w:t>молоды</w:t>
            </w:r>
            <w:r>
              <w:rPr>
                <w:rFonts w:ascii="Times New Roman" w:hAnsi="Times New Roman"/>
                <w:sz w:val="28"/>
                <w:szCs w:val="28"/>
                <w:lang w:eastAsia="ru-RU"/>
              </w:rPr>
              <w:t>х</w:t>
            </w:r>
            <w:r w:rsidRPr="00AD52FF">
              <w:rPr>
                <w:rFonts w:ascii="Times New Roman" w:hAnsi="Times New Roman"/>
                <w:sz w:val="28"/>
                <w:szCs w:val="28"/>
                <w:lang w:eastAsia="ru-RU"/>
              </w:rPr>
              <w:t xml:space="preserve"> сем</w:t>
            </w:r>
            <w:r>
              <w:rPr>
                <w:rFonts w:ascii="Times New Roman" w:hAnsi="Times New Roman"/>
                <w:sz w:val="28"/>
                <w:szCs w:val="28"/>
                <w:lang w:eastAsia="ru-RU"/>
              </w:rPr>
              <w:t>ей</w:t>
            </w:r>
            <w:r w:rsidRPr="00AD52FF">
              <w:rPr>
                <w:rFonts w:ascii="Times New Roman" w:hAnsi="Times New Roman"/>
                <w:sz w:val="28"/>
                <w:szCs w:val="28"/>
                <w:lang w:eastAsia="ru-RU"/>
              </w:rPr>
              <w:t>;</w:t>
            </w:r>
          </w:p>
          <w:p w14:paraId="2BAE5014" w14:textId="77777777" w:rsidR="00E63161" w:rsidRPr="00AD52FF" w:rsidRDefault="00E63161" w:rsidP="00DD7B37">
            <w:pPr>
              <w:widowControl w:val="0"/>
              <w:autoSpaceDE w:val="0"/>
              <w:autoSpaceDN w:val="0"/>
              <w:adjustRightInd w:val="0"/>
              <w:spacing w:after="0" w:line="240" w:lineRule="auto"/>
              <w:jc w:val="both"/>
              <w:rPr>
                <w:rFonts w:ascii="Times New Roman" w:hAnsi="Times New Roman"/>
                <w:sz w:val="28"/>
                <w:szCs w:val="28"/>
                <w:lang w:eastAsia="ru-RU"/>
              </w:rPr>
            </w:pPr>
            <w:r w:rsidRPr="00AD52FF">
              <w:rPr>
                <w:rFonts w:ascii="Times New Roman" w:hAnsi="Times New Roman"/>
                <w:sz w:val="28"/>
                <w:szCs w:val="28"/>
                <w:lang w:eastAsia="ru-RU"/>
              </w:rPr>
              <w:t>-укрепить семейные отношения и снизить социальную напряженность в обществе;</w:t>
            </w:r>
          </w:p>
          <w:p w14:paraId="37FFB82C" w14:textId="77777777" w:rsidR="00E63161" w:rsidRDefault="00E63161" w:rsidP="00DD7B37">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AD52FF">
              <w:rPr>
                <w:rFonts w:ascii="Times New Roman" w:hAnsi="Times New Roman"/>
                <w:sz w:val="28"/>
                <w:szCs w:val="28"/>
                <w:lang w:eastAsia="ru-RU"/>
              </w:rPr>
              <w:lastRenderedPageBreak/>
              <w:t xml:space="preserve">-улучшить демографическую ситуацию в муниципальном образовании </w:t>
            </w:r>
            <w:r>
              <w:rPr>
                <w:rFonts w:ascii="Times New Roman" w:hAnsi="Times New Roman"/>
                <w:sz w:val="28"/>
                <w:szCs w:val="28"/>
                <w:lang w:eastAsia="ru-RU"/>
              </w:rPr>
              <w:t>«</w:t>
            </w:r>
            <w:r w:rsidRPr="00AD52FF">
              <w:rPr>
                <w:rFonts w:ascii="Times New Roman" w:hAnsi="Times New Roman"/>
                <w:sz w:val="28"/>
                <w:szCs w:val="28"/>
                <w:lang w:eastAsia="ru-RU"/>
              </w:rPr>
              <w:t xml:space="preserve">Зеленоградский </w:t>
            </w:r>
            <w:r>
              <w:rPr>
                <w:rFonts w:ascii="Times New Roman" w:hAnsi="Times New Roman"/>
                <w:sz w:val="28"/>
                <w:szCs w:val="28"/>
                <w:lang w:eastAsia="ru-RU"/>
              </w:rPr>
              <w:t>муниципальный округ Калининградской области»</w:t>
            </w:r>
          </w:p>
          <w:p w14:paraId="5942D89F" w14:textId="77777777" w:rsidR="00415A67" w:rsidRPr="00AD52FF" w:rsidRDefault="00415A67" w:rsidP="00DD7B37">
            <w:pPr>
              <w:widowControl w:val="0"/>
              <w:autoSpaceDE w:val="0"/>
              <w:autoSpaceDN w:val="0"/>
              <w:adjustRightInd w:val="0"/>
              <w:spacing w:after="0" w:line="240" w:lineRule="auto"/>
              <w:contextualSpacing/>
              <w:jc w:val="both"/>
              <w:rPr>
                <w:rFonts w:ascii="Times New Roman" w:hAnsi="Times New Roman"/>
                <w:color w:val="000000"/>
                <w:sz w:val="28"/>
                <w:szCs w:val="28"/>
                <w:shd w:val="clear" w:color="auto" w:fill="FFFFFF"/>
                <w:lang w:eastAsia="ru-RU"/>
              </w:rPr>
            </w:pPr>
          </w:p>
        </w:tc>
      </w:tr>
    </w:tbl>
    <w:p w14:paraId="7F188220" w14:textId="77777777" w:rsidR="00E63161" w:rsidRPr="00AD52FF" w:rsidRDefault="00E63161" w:rsidP="00E63161">
      <w:pPr>
        <w:keepNext/>
        <w:tabs>
          <w:tab w:val="left" w:pos="2100"/>
        </w:tabs>
        <w:spacing w:after="0" w:line="240" w:lineRule="auto"/>
        <w:jc w:val="center"/>
        <w:outlineLvl w:val="0"/>
        <w:rPr>
          <w:rFonts w:ascii="Times New Roman" w:hAnsi="Times New Roman"/>
          <w:b/>
          <w:bCs/>
          <w:iCs/>
          <w:sz w:val="28"/>
          <w:szCs w:val="28"/>
          <w:lang w:eastAsia="ru-RU"/>
        </w:rPr>
      </w:pPr>
    </w:p>
    <w:bookmarkEnd w:id="0"/>
    <w:p w14:paraId="6A44F497" w14:textId="77777777" w:rsidR="00E63161" w:rsidRPr="00AD52FF" w:rsidRDefault="00E63161" w:rsidP="00E63161">
      <w:pPr>
        <w:spacing w:after="0" w:line="240" w:lineRule="auto"/>
        <w:rPr>
          <w:rFonts w:ascii="Times New Roman" w:hAnsi="Times New Roman"/>
          <w:sz w:val="28"/>
          <w:szCs w:val="28"/>
          <w:lang w:eastAsia="ru-RU"/>
        </w:rPr>
      </w:pPr>
    </w:p>
    <w:p w14:paraId="72684581" w14:textId="72D8A685" w:rsidR="00E63161" w:rsidRPr="00995972" w:rsidRDefault="00E63161" w:rsidP="00995972">
      <w:pPr>
        <w:pStyle w:val="a5"/>
        <w:keepNext/>
        <w:numPr>
          <w:ilvl w:val="0"/>
          <w:numId w:val="3"/>
        </w:numPr>
        <w:tabs>
          <w:tab w:val="left" w:pos="426"/>
        </w:tabs>
        <w:spacing w:after="0" w:line="240" w:lineRule="auto"/>
        <w:ind w:left="0" w:firstLine="0"/>
        <w:jc w:val="center"/>
        <w:outlineLvl w:val="0"/>
        <w:rPr>
          <w:rFonts w:ascii="Times New Roman" w:hAnsi="Times New Roman"/>
          <w:b/>
          <w:bCs/>
          <w:iCs/>
          <w:sz w:val="28"/>
          <w:szCs w:val="28"/>
          <w:lang w:eastAsia="ru-RU"/>
        </w:rPr>
      </w:pPr>
      <w:bookmarkStart w:id="2" w:name="sub_2100"/>
      <w:r w:rsidRPr="00995972">
        <w:rPr>
          <w:rFonts w:ascii="Times New Roman" w:hAnsi="Times New Roman"/>
          <w:b/>
          <w:bCs/>
          <w:iCs/>
          <w:sz w:val="28"/>
          <w:szCs w:val="28"/>
          <w:lang w:eastAsia="ru-RU"/>
        </w:rPr>
        <w:t>Характеристика проблемы</w:t>
      </w:r>
    </w:p>
    <w:bookmarkEnd w:id="2"/>
    <w:p w14:paraId="253F6159" w14:textId="77777777" w:rsidR="00E63161" w:rsidRPr="00995972" w:rsidRDefault="00E63161" w:rsidP="00995972">
      <w:pPr>
        <w:spacing w:after="0" w:line="240" w:lineRule="auto"/>
        <w:ind w:firstLine="851"/>
        <w:rPr>
          <w:rFonts w:ascii="Times New Roman" w:hAnsi="Times New Roman"/>
          <w:sz w:val="28"/>
          <w:szCs w:val="28"/>
          <w:lang w:eastAsia="ru-RU"/>
        </w:rPr>
      </w:pPr>
    </w:p>
    <w:p w14:paraId="0B865400" w14:textId="361277BE"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xml:space="preserve">В рамках </w:t>
      </w:r>
      <w:hyperlink r:id="rId7" w:history="1">
        <w:r w:rsidRPr="00995972">
          <w:rPr>
            <w:rFonts w:ascii="Times New Roman" w:hAnsi="Times New Roman"/>
            <w:color w:val="000000" w:themeColor="text1"/>
            <w:sz w:val="28"/>
            <w:szCs w:val="28"/>
            <w:lang w:eastAsia="ru-RU"/>
          </w:rPr>
          <w:t>подпрограммы</w:t>
        </w:r>
      </w:hyperlink>
      <w:r w:rsidRPr="00995972">
        <w:rPr>
          <w:rFonts w:ascii="Times New Roman" w:hAnsi="Times New Roman"/>
          <w:sz w:val="28"/>
          <w:szCs w:val="28"/>
          <w:lang w:eastAsia="ru-RU"/>
        </w:rPr>
        <w:t xml:space="preserve"> «Обеспечение жильем молодых семей» федеральной целевой программы «Жилище» на 2011 - 2015 годы за период 2011 -2015 годы в муниципальном образовании «Зеленоградский муниципальный округ Калининградской области» улучшили жилищные условия, в том числе с использованием собственных средств, ипотечных жилищных кредитов и займов, при оказании поддержки за счет средств федерального бюджета, бюджета Калининградской области и местного бюджета на общую сумму 11 970,00 тыс. рублей (в т.ч. муниципального бюджета3 994,55 тыс. рублей)19 молодых семей (в 2011 году - 1семья на сумму 567,0 тыс.</w:t>
      </w:r>
      <w:r w:rsidR="00134CA8">
        <w:rPr>
          <w:rFonts w:ascii="Times New Roman" w:hAnsi="Times New Roman"/>
          <w:sz w:val="28"/>
          <w:szCs w:val="28"/>
          <w:lang w:eastAsia="ru-RU"/>
        </w:rPr>
        <w:t xml:space="preserve"> </w:t>
      </w:r>
      <w:r w:rsidRPr="00995972">
        <w:rPr>
          <w:rFonts w:ascii="Times New Roman" w:hAnsi="Times New Roman"/>
          <w:sz w:val="28"/>
          <w:szCs w:val="28"/>
          <w:lang w:eastAsia="ru-RU"/>
        </w:rPr>
        <w:t>руб., в 2012 году – 3 семьи на сумму 2 079,00 тыс.</w:t>
      </w:r>
      <w:r w:rsidR="00134CA8">
        <w:rPr>
          <w:rFonts w:ascii="Times New Roman" w:hAnsi="Times New Roman"/>
          <w:sz w:val="28"/>
          <w:szCs w:val="28"/>
          <w:lang w:eastAsia="ru-RU"/>
        </w:rPr>
        <w:t xml:space="preserve"> </w:t>
      </w:r>
      <w:r w:rsidRPr="00995972">
        <w:rPr>
          <w:rFonts w:ascii="Times New Roman" w:hAnsi="Times New Roman"/>
          <w:sz w:val="28"/>
          <w:szCs w:val="28"/>
          <w:lang w:eastAsia="ru-RU"/>
        </w:rPr>
        <w:t>руб., в 2013 году – 3 семьи на сумму 1890,00 тыс.</w:t>
      </w:r>
      <w:r w:rsidR="00134CA8">
        <w:rPr>
          <w:rFonts w:ascii="Times New Roman" w:hAnsi="Times New Roman"/>
          <w:sz w:val="28"/>
          <w:szCs w:val="28"/>
          <w:lang w:eastAsia="ru-RU"/>
        </w:rPr>
        <w:t xml:space="preserve"> </w:t>
      </w:r>
      <w:r w:rsidRPr="00995972">
        <w:rPr>
          <w:rFonts w:ascii="Times New Roman" w:hAnsi="Times New Roman"/>
          <w:sz w:val="28"/>
          <w:szCs w:val="28"/>
          <w:lang w:eastAsia="ru-RU"/>
        </w:rPr>
        <w:t>руб., в 2014- 4 семьи 2520,00 тыс.</w:t>
      </w:r>
      <w:r w:rsidR="00134CA8">
        <w:rPr>
          <w:rFonts w:ascii="Times New Roman" w:hAnsi="Times New Roman"/>
          <w:sz w:val="28"/>
          <w:szCs w:val="28"/>
          <w:lang w:eastAsia="ru-RU"/>
        </w:rPr>
        <w:t xml:space="preserve"> </w:t>
      </w:r>
      <w:r w:rsidRPr="00995972">
        <w:rPr>
          <w:rFonts w:ascii="Times New Roman" w:hAnsi="Times New Roman"/>
          <w:sz w:val="28"/>
          <w:szCs w:val="28"/>
          <w:lang w:eastAsia="ru-RU"/>
        </w:rPr>
        <w:t>руб., в 2015 году –8 семей на сумму 4914,0</w:t>
      </w:r>
      <w:r w:rsidR="00134CA8">
        <w:rPr>
          <w:rFonts w:ascii="Times New Roman" w:hAnsi="Times New Roman"/>
          <w:sz w:val="28"/>
          <w:szCs w:val="28"/>
          <w:lang w:eastAsia="ru-RU"/>
        </w:rPr>
        <w:t xml:space="preserve"> тыс. руб.</w:t>
      </w:r>
      <w:r w:rsidRPr="00995972">
        <w:rPr>
          <w:rFonts w:ascii="Times New Roman" w:hAnsi="Times New Roman"/>
          <w:sz w:val="28"/>
          <w:szCs w:val="28"/>
          <w:lang w:eastAsia="ru-RU"/>
        </w:rPr>
        <w:t xml:space="preserve">). Возрастающее доверие к данной подпрограмме подтверждает увеличение числа молодых семей, желающих в ней участвовать.   </w:t>
      </w:r>
    </w:p>
    <w:p w14:paraId="3B512E1C"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14:paraId="3462C529"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муниципальном образовании.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w:t>
      </w:r>
      <w:r w:rsidRPr="00995972">
        <w:rPr>
          <w:rFonts w:ascii="Times New Roman" w:hAnsi="Times New Roman"/>
          <w:sz w:val="28"/>
          <w:szCs w:val="28"/>
          <w:lang w:eastAsia="ru-RU"/>
        </w:rPr>
        <w:lastRenderedPageBreak/>
        <w:t>Решение жилищной проблемы молодых граждан позволит сформировать экономически активный слой населения.</w:t>
      </w:r>
    </w:p>
    <w:p w14:paraId="4C327954"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14:paraId="476577A3"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не может быть решена в пределах одного финансового года и требует бюджетных расходов в течение нескольких лет;</w:t>
      </w:r>
    </w:p>
    <w:p w14:paraId="1AAB862D"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носит комплексный характер и ее решение окажет влияние на рост социального благополучия и общее экономическое развитие.</w:t>
      </w:r>
    </w:p>
    <w:p w14:paraId="41473DA5"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Вместе с тем применение программно-целевого метода к решению поставленных программой «Обеспечение жильем молодых семей в муниципальном образовании «Зеленоградский муниципальный округ Калининградской области» (далее - Программа)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14:paraId="6514BFDA" w14:textId="77777777" w:rsidR="00E63161" w:rsidRPr="00995972" w:rsidRDefault="00E63161" w:rsidP="00995972">
      <w:pPr>
        <w:spacing w:after="0" w:line="240" w:lineRule="auto"/>
        <w:ind w:firstLine="851"/>
        <w:jc w:val="both"/>
        <w:rPr>
          <w:rFonts w:ascii="Times New Roman" w:hAnsi="Times New Roman"/>
          <w:sz w:val="28"/>
          <w:szCs w:val="28"/>
          <w:lang w:eastAsia="ru-RU"/>
        </w:rPr>
      </w:pPr>
    </w:p>
    <w:p w14:paraId="6810F106" w14:textId="7FCAE2BB" w:rsidR="00E63161" w:rsidRPr="00995972" w:rsidRDefault="00E63161" w:rsidP="00995972">
      <w:pPr>
        <w:pStyle w:val="a5"/>
        <w:keepNext/>
        <w:numPr>
          <w:ilvl w:val="0"/>
          <w:numId w:val="3"/>
        </w:numPr>
        <w:tabs>
          <w:tab w:val="left" w:pos="426"/>
        </w:tabs>
        <w:spacing w:after="0" w:line="240" w:lineRule="auto"/>
        <w:ind w:left="0" w:firstLine="0"/>
        <w:jc w:val="center"/>
        <w:outlineLvl w:val="0"/>
        <w:rPr>
          <w:rFonts w:ascii="Times New Roman" w:hAnsi="Times New Roman"/>
          <w:b/>
          <w:bCs/>
          <w:iCs/>
          <w:sz w:val="28"/>
          <w:szCs w:val="28"/>
          <w:lang w:eastAsia="ru-RU"/>
        </w:rPr>
      </w:pPr>
      <w:bookmarkStart w:id="3" w:name="sub_2200"/>
      <w:r w:rsidRPr="00995972">
        <w:rPr>
          <w:rFonts w:ascii="Times New Roman" w:hAnsi="Times New Roman"/>
          <w:b/>
          <w:bCs/>
          <w:iCs/>
          <w:sz w:val="28"/>
          <w:szCs w:val="28"/>
          <w:lang w:eastAsia="ru-RU"/>
        </w:rPr>
        <w:t>Цели и задачи программы</w:t>
      </w:r>
    </w:p>
    <w:bookmarkEnd w:id="3"/>
    <w:p w14:paraId="6CFB636B" w14:textId="77777777" w:rsidR="00E63161" w:rsidRPr="00995972" w:rsidRDefault="00E63161" w:rsidP="00995972">
      <w:pPr>
        <w:spacing w:after="0" w:line="240" w:lineRule="auto"/>
        <w:ind w:firstLine="851"/>
        <w:jc w:val="both"/>
        <w:rPr>
          <w:rFonts w:ascii="Times New Roman" w:hAnsi="Times New Roman"/>
          <w:sz w:val="28"/>
          <w:szCs w:val="28"/>
          <w:lang w:eastAsia="ru-RU"/>
        </w:rPr>
      </w:pPr>
    </w:p>
    <w:p w14:paraId="032203D3"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Целью 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14:paraId="4AF9642F"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Задачами программы являются:</w:t>
      </w:r>
    </w:p>
    <w:p w14:paraId="5C853132" w14:textId="1B18ECA4"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предоставление молодым семьям - участникам программы социальных выплат на приобретение жилья или строительство жилого дома (далее - социальные выплаты);</w:t>
      </w:r>
    </w:p>
    <w:p w14:paraId="7CBD3F00"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14:paraId="0326DC2A"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Основными принципами реализации программы являются:</w:t>
      </w:r>
    </w:p>
    <w:p w14:paraId="04D8DFCC"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добровольность участия в программе молодых семей;</w:t>
      </w:r>
    </w:p>
    <w:p w14:paraId="0F0E52DB"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признание молодой семьи нуждающейся в улучшении жилищных условий в соответствии с требованиями программы;</w:t>
      </w:r>
    </w:p>
    <w:p w14:paraId="338D5971"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бюджета Калининградской области и бюджета муниципального образования «Зеленоградский муниципальный округ Калининградской области» на улучшение жилищных условий только один раз.</w:t>
      </w:r>
    </w:p>
    <w:p w14:paraId="50AD0FFD"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14:paraId="1A4B4D7E" w14:textId="77777777" w:rsidR="00E63161" w:rsidRPr="00995972" w:rsidRDefault="00E63161" w:rsidP="00995972">
      <w:pPr>
        <w:spacing w:after="0" w:line="240" w:lineRule="auto"/>
        <w:ind w:firstLine="851"/>
        <w:jc w:val="both"/>
        <w:rPr>
          <w:rFonts w:ascii="Times New Roman" w:hAnsi="Times New Roman"/>
          <w:sz w:val="28"/>
          <w:szCs w:val="28"/>
          <w:lang w:eastAsia="ru-RU"/>
        </w:rPr>
      </w:pPr>
    </w:p>
    <w:p w14:paraId="55E89E35" w14:textId="1028CC52" w:rsidR="00E63161" w:rsidRPr="00995972" w:rsidRDefault="00E63161" w:rsidP="00995972">
      <w:pPr>
        <w:pStyle w:val="a5"/>
        <w:keepNext/>
        <w:numPr>
          <w:ilvl w:val="0"/>
          <w:numId w:val="3"/>
        </w:numPr>
        <w:tabs>
          <w:tab w:val="left" w:pos="426"/>
        </w:tabs>
        <w:spacing w:after="0" w:line="240" w:lineRule="auto"/>
        <w:ind w:left="0" w:firstLine="0"/>
        <w:jc w:val="center"/>
        <w:outlineLvl w:val="0"/>
        <w:rPr>
          <w:rFonts w:ascii="Times New Roman" w:hAnsi="Times New Roman"/>
          <w:b/>
          <w:bCs/>
          <w:iCs/>
          <w:sz w:val="28"/>
          <w:szCs w:val="28"/>
          <w:lang w:eastAsia="ru-RU"/>
        </w:rPr>
      </w:pPr>
      <w:r w:rsidRPr="00995972">
        <w:rPr>
          <w:rFonts w:ascii="Times New Roman" w:hAnsi="Times New Roman"/>
          <w:b/>
          <w:bCs/>
          <w:iCs/>
          <w:sz w:val="28"/>
          <w:szCs w:val="28"/>
          <w:lang w:eastAsia="ru-RU"/>
        </w:rPr>
        <w:t>Сроки реализации программы</w:t>
      </w:r>
    </w:p>
    <w:p w14:paraId="580A4360" w14:textId="77777777" w:rsidR="00E63161" w:rsidRPr="00995972" w:rsidRDefault="00E63161" w:rsidP="00995972">
      <w:pPr>
        <w:spacing w:after="0" w:line="240" w:lineRule="auto"/>
        <w:ind w:firstLine="851"/>
        <w:jc w:val="both"/>
        <w:rPr>
          <w:rFonts w:ascii="Times New Roman" w:hAnsi="Times New Roman"/>
          <w:sz w:val="28"/>
          <w:szCs w:val="28"/>
          <w:lang w:eastAsia="ru-RU"/>
        </w:rPr>
      </w:pPr>
    </w:p>
    <w:p w14:paraId="1CC797D6" w14:textId="7624F49A" w:rsidR="00E63161" w:rsidRPr="00995972" w:rsidRDefault="00E63161" w:rsidP="00E44BEA">
      <w:pPr>
        <w:spacing w:after="0" w:line="240" w:lineRule="auto"/>
        <w:ind w:firstLine="708"/>
        <w:jc w:val="both"/>
        <w:rPr>
          <w:rFonts w:ascii="Times New Roman" w:hAnsi="Times New Roman"/>
          <w:sz w:val="28"/>
          <w:szCs w:val="28"/>
          <w:lang w:eastAsia="ru-RU"/>
        </w:rPr>
      </w:pPr>
      <w:r w:rsidRPr="00995972">
        <w:rPr>
          <w:rFonts w:ascii="Times New Roman" w:hAnsi="Times New Roman"/>
          <w:sz w:val="28"/>
          <w:szCs w:val="28"/>
          <w:lang w:eastAsia="ru-RU"/>
        </w:rPr>
        <w:t>Прог</w:t>
      </w:r>
      <w:r w:rsidR="009F0635">
        <w:rPr>
          <w:rFonts w:ascii="Times New Roman" w:hAnsi="Times New Roman"/>
          <w:sz w:val="28"/>
          <w:szCs w:val="28"/>
          <w:lang w:eastAsia="ru-RU"/>
        </w:rPr>
        <w:t>рамма реализуется с 2016 по 2026</w:t>
      </w:r>
      <w:r w:rsidRPr="00995972">
        <w:rPr>
          <w:rFonts w:ascii="Times New Roman" w:hAnsi="Times New Roman"/>
          <w:sz w:val="28"/>
          <w:szCs w:val="28"/>
          <w:lang w:eastAsia="ru-RU"/>
        </w:rPr>
        <w:t xml:space="preserve"> годы без разделения на этапы.</w:t>
      </w:r>
    </w:p>
    <w:p w14:paraId="3018BE0A" w14:textId="77777777" w:rsidR="00E63161" w:rsidRPr="00995972" w:rsidRDefault="00E63161" w:rsidP="00995972">
      <w:pPr>
        <w:spacing w:after="0" w:line="240" w:lineRule="auto"/>
        <w:ind w:firstLine="851"/>
        <w:rPr>
          <w:rFonts w:ascii="Times New Roman" w:hAnsi="Times New Roman"/>
          <w:sz w:val="28"/>
          <w:szCs w:val="28"/>
          <w:lang w:eastAsia="ru-RU"/>
        </w:rPr>
      </w:pPr>
      <w:bookmarkStart w:id="4" w:name="sub_2300"/>
      <w:r w:rsidRPr="00995972">
        <w:rPr>
          <w:rFonts w:ascii="Times New Roman" w:hAnsi="Times New Roman"/>
          <w:sz w:val="28"/>
          <w:szCs w:val="28"/>
          <w:lang w:eastAsia="ru-RU"/>
        </w:rPr>
        <w:tab/>
      </w:r>
    </w:p>
    <w:p w14:paraId="403F628B" w14:textId="683EA781" w:rsidR="00E63161" w:rsidRPr="00995972" w:rsidRDefault="00E63161" w:rsidP="00995972">
      <w:pPr>
        <w:pStyle w:val="a5"/>
        <w:keepNext/>
        <w:numPr>
          <w:ilvl w:val="0"/>
          <w:numId w:val="3"/>
        </w:numPr>
        <w:tabs>
          <w:tab w:val="left" w:pos="426"/>
        </w:tabs>
        <w:spacing w:after="0" w:line="240" w:lineRule="auto"/>
        <w:ind w:left="0" w:firstLine="0"/>
        <w:jc w:val="center"/>
        <w:outlineLvl w:val="0"/>
        <w:rPr>
          <w:rFonts w:ascii="Times New Roman" w:hAnsi="Times New Roman"/>
          <w:b/>
          <w:bCs/>
          <w:iCs/>
          <w:sz w:val="28"/>
          <w:szCs w:val="28"/>
          <w:lang w:eastAsia="ru-RU"/>
        </w:rPr>
      </w:pPr>
      <w:bookmarkStart w:id="5" w:name="sub_2400"/>
      <w:bookmarkEnd w:id="4"/>
      <w:r w:rsidRPr="00995972">
        <w:rPr>
          <w:rFonts w:ascii="Times New Roman" w:hAnsi="Times New Roman"/>
          <w:b/>
          <w:bCs/>
          <w:iCs/>
          <w:sz w:val="28"/>
          <w:szCs w:val="28"/>
          <w:lang w:eastAsia="ru-RU"/>
        </w:rPr>
        <w:t>Перечень и описание программных мероприятий и ресурсное обеспечение программы</w:t>
      </w:r>
    </w:p>
    <w:bookmarkEnd w:id="5"/>
    <w:p w14:paraId="5AB45153" w14:textId="77777777" w:rsidR="00E63161" w:rsidRPr="00995972" w:rsidRDefault="00E63161" w:rsidP="00995972">
      <w:pPr>
        <w:spacing w:after="0" w:line="240" w:lineRule="auto"/>
        <w:ind w:firstLine="851"/>
        <w:jc w:val="both"/>
        <w:rPr>
          <w:rFonts w:ascii="Times New Roman" w:hAnsi="Times New Roman"/>
          <w:sz w:val="28"/>
          <w:szCs w:val="28"/>
          <w:lang w:eastAsia="ru-RU"/>
        </w:rPr>
      </w:pPr>
    </w:p>
    <w:p w14:paraId="52A0CD65"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Реализация мероприятий программы осуществляется по следующим направлениям:</w:t>
      </w:r>
    </w:p>
    <w:p w14:paraId="7DF47946"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финансовое обеспечение реализации программы;</w:t>
      </w:r>
    </w:p>
    <w:p w14:paraId="26DD6D9D"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организационное обеспечение реализации программы.</w:t>
      </w:r>
    </w:p>
    <w:p w14:paraId="17C2EB31"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Перечень программных мероприятия приведен в Приложении № 1 Программы.</w:t>
      </w:r>
    </w:p>
    <w:p w14:paraId="2BC57165"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Основными источниками финансирования программы являются:</w:t>
      </w:r>
    </w:p>
    <w:p w14:paraId="509C0B2E"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средства федерального бюджета;</w:t>
      </w:r>
    </w:p>
    <w:p w14:paraId="0D65B53D"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xml:space="preserve">- средства бюджета Калининградской области; </w:t>
      </w:r>
    </w:p>
    <w:p w14:paraId="11E68A41"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средства бюджета муниципального образования «Зеленоградский муниципальный округ Калининградской области»;</w:t>
      </w:r>
    </w:p>
    <w:p w14:paraId="54528FB7"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14:paraId="7E6050D8"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средства молодых семей, используемые для частичной оплаты стоимости приобретаемого жилого помещения или строительства жилого дома.</w:t>
      </w:r>
    </w:p>
    <w:p w14:paraId="500A67DA" w14:textId="0CC2FD3E" w:rsidR="00E63161" w:rsidRPr="00995972" w:rsidRDefault="00E63161" w:rsidP="00995972">
      <w:pPr>
        <w:spacing w:after="0" w:line="240" w:lineRule="auto"/>
        <w:ind w:firstLine="851"/>
        <w:jc w:val="both"/>
        <w:rPr>
          <w:rFonts w:ascii="Times New Roman" w:hAnsi="Times New Roman"/>
          <w:sz w:val="28"/>
          <w:szCs w:val="28"/>
        </w:rPr>
      </w:pPr>
      <w:r w:rsidRPr="00995972">
        <w:rPr>
          <w:rFonts w:ascii="Times New Roman" w:hAnsi="Times New Roman"/>
          <w:sz w:val="28"/>
          <w:szCs w:val="28"/>
        </w:rPr>
        <w:t xml:space="preserve">Средства областного бюджета Калининградской области предоставляются бюджету муниципального образования </w:t>
      </w:r>
      <w:r w:rsidRPr="00995972">
        <w:rPr>
          <w:rFonts w:ascii="Times New Roman" w:hAnsi="Times New Roman"/>
          <w:sz w:val="28"/>
          <w:szCs w:val="28"/>
          <w:lang w:eastAsia="ru-RU"/>
        </w:rPr>
        <w:t>«Зеленоградский муниципальный округ Калининградской области»</w:t>
      </w:r>
      <w:r w:rsidRPr="00995972">
        <w:rPr>
          <w:rFonts w:ascii="Times New Roman" w:hAnsi="Times New Roman"/>
          <w:sz w:val="28"/>
          <w:szCs w:val="28"/>
        </w:rPr>
        <w:t xml:space="preserve"> в форме субсидий в соответствии с Условиями предоставления и Методикой расчета субсидий из областного бюджета бюджетам муниципальных образований Калининградской области на софинансирование расходных обязательств местных бюджетов по предоставлению социальных выплат молодым семьям – участникам мероприятия по обеспечению жильем молодых семей ведомственной целевой программы </w:t>
      </w:r>
      <w:r w:rsidR="004368BA">
        <w:rPr>
          <w:rFonts w:ascii="Times New Roman" w:hAnsi="Times New Roman"/>
          <w:sz w:val="28"/>
          <w:szCs w:val="28"/>
        </w:rPr>
        <w:t>«</w:t>
      </w:r>
      <w:r w:rsidRPr="00995972">
        <w:rPr>
          <w:rFonts w:ascii="Times New Roman" w:hAnsi="Times New Roman"/>
          <w:sz w:val="28"/>
          <w:szCs w:val="28"/>
        </w:rPr>
        <w:t>Оказание государственной поддержки гражданам в обеспечении жильем и оплате жилищно-коммунальных услуг</w:t>
      </w:r>
      <w:r w:rsidR="004368BA">
        <w:rPr>
          <w:rFonts w:ascii="Times New Roman" w:hAnsi="Times New Roman"/>
          <w:sz w:val="28"/>
          <w:szCs w:val="28"/>
        </w:rPr>
        <w:t>»</w:t>
      </w:r>
      <w:r w:rsidRPr="00995972">
        <w:rPr>
          <w:rFonts w:ascii="Times New Roman" w:hAnsi="Times New Roman"/>
          <w:sz w:val="28"/>
          <w:szCs w:val="28"/>
        </w:rPr>
        <w:t xml:space="preserve">, </w:t>
      </w:r>
      <w:r w:rsidR="00B14CB4">
        <w:rPr>
          <w:rFonts w:ascii="Times New Roman" w:hAnsi="Times New Roman"/>
          <w:sz w:val="28"/>
          <w:szCs w:val="28"/>
        </w:rPr>
        <w:t>утвержденными постановлением Правительства Калининградской области от 31.12.2013 № 1026 (в  редакции</w:t>
      </w:r>
      <w:r w:rsidR="00C53D92">
        <w:rPr>
          <w:rFonts w:ascii="Times New Roman" w:hAnsi="Times New Roman"/>
          <w:sz w:val="28"/>
          <w:szCs w:val="28"/>
        </w:rPr>
        <w:t xml:space="preserve"> 26.10.2021 г.</w:t>
      </w:r>
      <w:r w:rsidR="00B14CB4">
        <w:rPr>
          <w:rFonts w:ascii="Times New Roman" w:hAnsi="Times New Roman"/>
          <w:sz w:val="28"/>
          <w:szCs w:val="28"/>
        </w:rPr>
        <w:t>) в приложении № 2 к государственной программе Калининградской области «Доступное и комфортное жилье»</w:t>
      </w:r>
      <w:r w:rsidR="00C53D92">
        <w:rPr>
          <w:rFonts w:ascii="Times New Roman" w:hAnsi="Times New Roman"/>
          <w:sz w:val="28"/>
          <w:szCs w:val="28"/>
        </w:rPr>
        <w:t xml:space="preserve"> (действующее до 04.03.2022 года)</w:t>
      </w:r>
      <w:r w:rsidR="00B14CB4">
        <w:rPr>
          <w:rFonts w:ascii="Times New Roman" w:hAnsi="Times New Roman"/>
          <w:sz w:val="28"/>
          <w:szCs w:val="28"/>
        </w:rPr>
        <w:t xml:space="preserve">, </w:t>
      </w:r>
      <w:r w:rsidRPr="00B532A7">
        <w:rPr>
          <w:rFonts w:ascii="Times New Roman" w:hAnsi="Times New Roman"/>
          <w:sz w:val="28"/>
          <w:szCs w:val="28"/>
        </w:rPr>
        <w:t xml:space="preserve">постановлением Правительства Калининградской области от </w:t>
      </w:r>
      <w:r w:rsidR="00B532A7" w:rsidRPr="00B532A7">
        <w:rPr>
          <w:rFonts w:ascii="Times New Roman" w:hAnsi="Times New Roman"/>
          <w:sz w:val="28"/>
          <w:szCs w:val="28"/>
        </w:rPr>
        <w:t>14.02.2022</w:t>
      </w:r>
      <w:r w:rsidRPr="00B532A7">
        <w:rPr>
          <w:rFonts w:ascii="Times New Roman" w:hAnsi="Times New Roman"/>
          <w:sz w:val="28"/>
          <w:szCs w:val="28"/>
        </w:rPr>
        <w:t xml:space="preserve"> </w:t>
      </w:r>
      <w:r w:rsidR="00C53D92">
        <w:rPr>
          <w:rFonts w:ascii="Times New Roman" w:hAnsi="Times New Roman"/>
          <w:sz w:val="28"/>
          <w:szCs w:val="28"/>
        </w:rPr>
        <w:t xml:space="preserve"> </w:t>
      </w:r>
      <w:r w:rsidRPr="00B532A7">
        <w:rPr>
          <w:rFonts w:ascii="Times New Roman" w:hAnsi="Times New Roman"/>
          <w:sz w:val="28"/>
          <w:szCs w:val="28"/>
        </w:rPr>
        <w:t xml:space="preserve">№ </w:t>
      </w:r>
      <w:r w:rsidR="00B532A7" w:rsidRPr="00B532A7">
        <w:rPr>
          <w:rFonts w:ascii="Times New Roman" w:hAnsi="Times New Roman"/>
          <w:sz w:val="28"/>
          <w:szCs w:val="28"/>
        </w:rPr>
        <w:t>76</w:t>
      </w:r>
      <w:r w:rsidRPr="00B532A7">
        <w:rPr>
          <w:rFonts w:ascii="Times New Roman" w:hAnsi="Times New Roman"/>
          <w:sz w:val="28"/>
          <w:szCs w:val="28"/>
        </w:rPr>
        <w:t xml:space="preserve"> (в действующей редакции) в приложении № </w:t>
      </w:r>
      <w:r w:rsidR="00C53D92">
        <w:rPr>
          <w:rFonts w:ascii="Times New Roman" w:hAnsi="Times New Roman"/>
          <w:sz w:val="28"/>
          <w:szCs w:val="28"/>
        </w:rPr>
        <w:t>3</w:t>
      </w:r>
      <w:r w:rsidRPr="00B532A7">
        <w:rPr>
          <w:rFonts w:ascii="Times New Roman" w:hAnsi="Times New Roman"/>
          <w:sz w:val="28"/>
          <w:szCs w:val="28"/>
        </w:rPr>
        <w:t xml:space="preserve"> к государственной программе Калининградской области </w:t>
      </w:r>
      <w:r w:rsidR="00B532A7" w:rsidRPr="00B532A7">
        <w:rPr>
          <w:rFonts w:ascii="Times New Roman" w:hAnsi="Times New Roman"/>
          <w:sz w:val="28"/>
          <w:szCs w:val="28"/>
        </w:rPr>
        <w:t>«Жилье и городская среда»</w:t>
      </w:r>
      <w:r w:rsidRPr="00B532A7">
        <w:rPr>
          <w:rFonts w:ascii="Times New Roman" w:hAnsi="Times New Roman"/>
          <w:sz w:val="28"/>
          <w:szCs w:val="28"/>
        </w:rPr>
        <w:t>.</w:t>
      </w:r>
    </w:p>
    <w:p w14:paraId="3A3EF9ED" w14:textId="7434E8CC" w:rsidR="00E63161" w:rsidRPr="00995972" w:rsidRDefault="00E63161" w:rsidP="00995972">
      <w:pPr>
        <w:autoSpaceDE w:val="0"/>
        <w:autoSpaceDN w:val="0"/>
        <w:adjustRightInd w:val="0"/>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xml:space="preserve">Объемы финансирования, предусмотренные программой за счет средств областного и федерального бюджетов, определены расчетным путем, носят прогнозный характер и ежегодно подлежат уточнению в соответствии </w:t>
      </w:r>
      <w:r w:rsidRPr="00995972">
        <w:rPr>
          <w:rFonts w:ascii="Times New Roman" w:hAnsi="Times New Roman"/>
          <w:sz w:val="28"/>
          <w:szCs w:val="28"/>
          <w:lang w:eastAsia="ru-RU"/>
        </w:rPr>
        <w:lastRenderedPageBreak/>
        <w:t>с распределением Правительством Калининградской области субсидий муниципальным образованиям Калининградской области на предоставление молодым семьям социальных выплат на приобретение (строительство) жилья.</w:t>
      </w:r>
    </w:p>
    <w:p w14:paraId="1D06C9DF" w14:textId="2CD3DA9D" w:rsidR="00E63161" w:rsidRPr="00995972" w:rsidRDefault="00E63161" w:rsidP="00995972">
      <w:pPr>
        <w:spacing w:after="0" w:line="240" w:lineRule="auto"/>
        <w:ind w:firstLine="851"/>
        <w:jc w:val="both"/>
        <w:rPr>
          <w:rFonts w:ascii="Times New Roman" w:hAnsi="Times New Roman"/>
          <w:sz w:val="28"/>
          <w:szCs w:val="28"/>
        </w:rPr>
      </w:pPr>
      <w:r w:rsidRPr="00995972">
        <w:rPr>
          <w:rFonts w:ascii="Times New Roman" w:hAnsi="Times New Roman"/>
          <w:sz w:val="28"/>
          <w:szCs w:val="28"/>
        </w:rPr>
        <w:t>В ходе реализации Программы отдельные мероприятия, объемы и источники их финансирования могут корректироваться на основе анализа полученных результатов и с учетом фактического использования финансовых средств при реализации мероприятий, при этом проводится корректировка целевых индикаторов и их значений.</w:t>
      </w:r>
    </w:p>
    <w:p w14:paraId="287B4282" w14:textId="77777777" w:rsidR="00E63161" w:rsidRPr="00995972" w:rsidRDefault="00E63161" w:rsidP="00995972">
      <w:pPr>
        <w:spacing w:after="0" w:line="240" w:lineRule="auto"/>
        <w:ind w:firstLine="851"/>
        <w:jc w:val="both"/>
        <w:rPr>
          <w:rFonts w:ascii="Times New Roman" w:hAnsi="Times New Roman"/>
          <w:sz w:val="28"/>
          <w:szCs w:val="28"/>
        </w:rPr>
      </w:pPr>
      <w:r w:rsidRPr="00995972">
        <w:rPr>
          <w:rFonts w:ascii="Times New Roman" w:hAnsi="Times New Roman"/>
          <w:sz w:val="28"/>
          <w:szCs w:val="28"/>
          <w:lang w:eastAsia="ru-RU"/>
        </w:rPr>
        <w:t xml:space="preserve">Расходы из местного бюджета на предоставление молодым семьям государственной поддержки на улучшение жилищных условий производится в объемах, предусмотренных бюджетными ассигнованиями на соответствующий финансовый год. </w:t>
      </w:r>
    </w:p>
    <w:p w14:paraId="1BB34E8B" w14:textId="1AF5D10D"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Привлечение средств внебюджетных источников обеспечивается за счет использования участниками программы собственных и заемных средств в соответствии с Правилами предоставления молодым семьям социальных выплат на приобретение (строительство) жилья и их использования (приложение № 4)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утвержденной Постановлением Правительства Российской Федерации от</w:t>
      </w:r>
      <w:r w:rsidR="008C0584">
        <w:rPr>
          <w:rFonts w:ascii="Times New Roman" w:hAnsi="Times New Roman"/>
          <w:sz w:val="28"/>
          <w:szCs w:val="28"/>
          <w:lang w:eastAsia="ru-RU"/>
        </w:rPr>
        <w:t> </w:t>
      </w:r>
      <w:r w:rsidRPr="00995972">
        <w:rPr>
          <w:rFonts w:ascii="Times New Roman" w:hAnsi="Times New Roman"/>
          <w:sz w:val="28"/>
          <w:szCs w:val="28"/>
          <w:lang w:eastAsia="ru-RU"/>
        </w:rPr>
        <w:t>17</w:t>
      </w:r>
      <w:r w:rsidR="008C0584">
        <w:rPr>
          <w:rFonts w:ascii="Times New Roman" w:hAnsi="Times New Roman"/>
          <w:sz w:val="28"/>
          <w:szCs w:val="28"/>
          <w:lang w:eastAsia="ru-RU"/>
        </w:rPr>
        <w:t> </w:t>
      </w:r>
      <w:r w:rsidRPr="00995972">
        <w:rPr>
          <w:rFonts w:ascii="Times New Roman" w:hAnsi="Times New Roman"/>
          <w:sz w:val="28"/>
          <w:szCs w:val="28"/>
          <w:lang w:eastAsia="ru-RU"/>
        </w:rPr>
        <w:t>декабря 2010 года №</w:t>
      </w:r>
      <w:r w:rsidR="009F0635">
        <w:rPr>
          <w:rFonts w:ascii="Times New Roman" w:hAnsi="Times New Roman"/>
          <w:sz w:val="28"/>
          <w:szCs w:val="28"/>
          <w:lang w:eastAsia="ru-RU"/>
        </w:rPr>
        <w:t xml:space="preserve"> </w:t>
      </w:r>
      <w:r w:rsidRPr="00995972">
        <w:rPr>
          <w:rFonts w:ascii="Times New Roman" w:hAnsi="Times New Roman"/>
          <w:sz w:val="28"/>
          <w:szCs w:val="28"/>
          <w:lang w:eastAsia="ru-RU"/>
        </w:rPr>
        <w:t>1050 (далее - Правила предоставления молодым семьям социальных выплат).</w:t>
      </w:r>
    </w:p>
    <w:p w14:paraId="48D8F1C1" w14:textId="77777777" w:rsidR="00E63161" w:rsidRPr="00995972" w:rsidRDefault="00E63161" w:rsidP="00995972">
      <w:pPr>
        <w:spacing w:after="0" w:line="240" w:lineRule="auto"/>
        <w:ind w:firstLine="851"/>
        <w:jc w:val="both"/>
        <w:rPr>
          <w:rFonts w:ascii="Times New Roman" w:hAnsi="Times New Roman"/>
          <w:sz w:val="28"/>
          <w:szCs w:val="28"/>
          <w:lang w:eastAsia="ru-RU"/>
        </w:rPr>
      </w:pPr>
    </w:p>
    <w:p w14:paraId="45BF48FD" w14:textId="095A0FC4" w:rsidR="00E63161" w:rsidRPr="00995972" w:rsidRDefault="00E63161" w:rsidP="00344D24">
      <w:pPr>
        <w:pStyle w:val="a5"/>
        <w:keepNext/>
        <w:numPr>
          <w:ilvl w:val="0"/>
          <w:numId w:val="3"/>
        </w:numPr>
        <w:tabs>
          <w:tab w:val="left" w:pos="426"/>
        </w:tabs>
        <w:spacing w:after="0" w:line="240" w:lineRule="auto"/>
        <w:ind w:left="0" w:firstLine="0"/>
        <w:jc w:val="center"/>
        <w:outlineLvl w:val="0"/>
        <w:rPr>
          <w:rFonts w:ascii="Times New Roman" w:hAnsi="Times New Roman"/>
          <w:b/>
          <w:bCs/>
          <w:iCs/>
          <w:sz w:val="28"/>
          <w:szCs w:val="28"/>
          <w:lang w:eastAsia="ru-RU"/>
        </w:rPr>
      </w:pPr>
      <w:bookmarkStart w:id="6" w:name="sub_2600"/>
      <w:r w:rsidRPr="00995972">
        <w:rPr>
          <w:rFonts w:ascii="Times New Roman" w:hAnsi="Times New Roman"/>
          <w:b/>
          <w:bCs/>
          <w:iCs/>
          <w:sz w:val="28"/>
          <w:szCs w:val="28"/>
          <w:lang w:eastAsia="ru-RU"/>
        </w:rPr>
        <w:t>Оценка социально-экономической эффективности реализации программы</w:t>
      </w:r>
      <w:bookmarkEnd w:id="6"/>
    </w:p>
    <w:p w14:paraId="565FDD83" w14:textId="77777777" w:rsidR="00E63161" w:rsidRPr="00995972" w:rsidRDefault="00E63161" w:rsidP="00995972">
      <w:pPr>
        <w:spacing w:after="0" w:line="240" w:lineRule="auto"/>
        <w:ind w:firstLine="851"/>
        <w:rPr>
          <w:rFonts w:ascii="Times New Roman" w:hAnsi="Times New Roman"/>
          <w:sz w:val="28"/>
          <w:szCs w:val="28"/>
          <w:lang w:eastAsia="ru-RU"/>
        </w:rPr>
      </w:pPr>
    </w:p>
    <w:p w14:paraId="36C1CEFF" w14:textId="0C405BE2"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Эффективность реализации программы и использования выделенных на нее средств федерального бюджета, бюджета Калининградской области и бюджета МО «Зеленоградский муниципальный округ Калининградской области»» обеспечивается за счет:</w:t>
      </w:r>
    </w:p>
    <w:p w14:paraId="442ECF66"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прозрачности использования бюджетных средств;</w:t>
      </w:r>
    </w:p>
    <w:p w14:paraId="52D74FD3"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государственного регулирования порядка расчета размера социальных выплат и их предоставления;</w:t>
      </w:r>
    </w:p>
    <w:p w14:paraId="291E2E57"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адресного предоставления социальных выплат;</w:t>
      </w:r>
    </w:p>
    <w:p w14:paraId="05E48D89"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привлечения молодыми семьями собственных, кредитных и заемных средств для приобретения жилого помещения или строительства жилого дома.</w:t>
      </w:r>
    </w:p>
    <w:p w14:paraId="2C1670A6"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w:t>
      </w:r>
    </w:p>
    <w:p w14:paraId="73EC6CC3" w14:textId="319CBB69" w:rsidR="00E63161" w:rsidRPr="00995972" w:rsidRDefault="00E63161" w:rsidP="00995972">
      <w:pPr>
        <w:spacing w:after="0" w:line="240" w:lineRule="auto"/>
        <w:ind w:firstLine="851"/>
        <w:jc w:val="both"/>
        <w:rPr>
          <w:rFonts w:ascii="Times New Roman" w:hAnsi="Times New Roman"/>
          <w:sz w:val="28"/>
          <w:szCs w:val="28"/>
          <w:lang w:eastAsia="ru-RU"/>
        </w:rPr>
      </w:pPr>
      <w:bookmarkStart w:id="7" w:name="sub_26007"/>
      <w:r w:rsidRPr="00995972">
        <w:rPr>
          <w:rFonts w:ascii="Times New Roman" w:hAnsi="Times New Roman"/>
          <w:sz w:val="28"/>
          <w:szCs w:val="28"/>
          <w:lang w:eastAsia="ru-RU"/>
        </w:rPr>
        <w:lastRenderedPageBreak/>
        <w:t xml:space="preserve">Успешное выполнение мероприятий программы </w:t>
      </w:r>
      <w:r w:rsidRPr="00A96C05">
        <w:rPr>
          <w:rFonts w:ascii="Times New Roman" w:hAnsi="Times New Roman"/>
          <w:color w:val="FF0000"/>
          <w:sz w:val="28"/>
          <w:szCs w:val="28"/>
          <w:lang w:eastAsia="ru-RU"/>
        </w:rPr>
        <w:t>позволит к 202</w:t>
      </w:r>
      <w:r w:rsidR="00A96C05" w:rsidRPr="00A96C05">
        <w:rPr>
          <w:rFonts w:ascii="Times New Roman" w:hAnsi="Times New Roman"/>
          <w:color w:val="FF0000"/>
          <w:sz w:val="28"/>
          <w:szCs w:val="28"/>
          <w:lang w:eastAsia="ru-RU"/>
        </w:rPr>
        <w:t>5</w:t>
      </w:r>
      <w:r w:rsidR="00D85402" w:rsidRPr="00A96C05">
        <w:rPr>
          <w:rFonts w:ascii="Times New Roman" w:hAnsi="Times New Roman"/>
          <w:color w:val="FF0000"/>
          <w:sz w:val="28"/>
          <w:szCs w:val="28"/>
          <w:lang w:eastAsia="ru-RU"/>
        </w:rPr>
        <w:t xml:space="preserve"> </w:t>
      </w:r>
      <w:r w:rsidRPr="00A96C05">
        <w:rPr>
          <w:rFonts w:ascii="Times New Roman" w:hAnsi="Times New Roman"/>
          <w:color w:val="FF0000"/>
          <w:sz w:val="28"/>
          <w:szCs w:val="28"/>
          <w:lang w:eastAsia="ru-RU"/>
        </w:rPr>
        <w:t xml:space="preserve">году </w:t>
      </w:r>
      <w:r w:rsidRPr="00995972">
        <w:rPr>
          <w:rFonts w:ascii="Times New Roman" w:hAnsi="Times New Roman"/>
          <w:sz w:val="28"/>
          <w:szCs w:val="28"/>
          <w:lang w:eastAsia="ru-RU"/>
        </w:rPr>
        <w:t>обеспечить социальной выплатой порядка 109 молодых семей, нуждающихся в улучшении жилищных условий, а также позволит обеспечить:</w:t>
      </w:r>
    </w:p>
    <w:bookmarkEnd w:id="7"/>
    <w:p w14:paraId="50157A96" w14:textId="3EA87ACF"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14:paraId="630CAF2C"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развитие и закрепление положительных демографических тенденций в обществе;</w:t>
      </w:r>
    </w:p>
    <w:p w14:paraId="78A90D4A"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укрепление семейных отношений и снижение уровня социальной напряженности в обществе;</w:t>
      </w:r>
    </w:p>
    <w:p w14:paraId="086FB5B7"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развитие системы ипотечного жилищного кредитования.</w:t>
      </w:r>
    </w:p>
    <w:p w14:paraId="409ADB43" w14:textId="77777777" w:rsidR="00E63161" w:rsidRPr="00995972" w:rsidRDefault="00E63161" w:rsidP="00995972">
      <w:pPr>
        <w:spacing w:after="0" w:line="240" w:lineRule="auto"/>
        <w:ind w:firstLine="851"/>
        <w:jc w:val="both"/>
        <w:rPr>
          <w:rFonts w:ascii="Times New Roman" w:hAnsi="Times New Roman"/>
          <w:sz w:val="28"/>
          <w:szCs w:val="28"/>
          <w:lang w:eastAsia="ru-RU"/>
        </w:rPr>
      </w:pPr>
    </w:p>
    <w:p w14:paraId="0FDA7282" w14:textId="26945AAD" w:rsidR="00E63161" w:rsidRPr="00995972" w:rsidRDefault="00E63161" w:rsidP="00440DBC">
      <w:pPr>
        <w:pStyle w:val="a5"/>
        <w:keepNext/>
        <w:numPr>
          <w:ilvl w:val="0"/>
          <w:numId w:val="3"/>
        </w:numPr>
        <w:tabs>
          <w:tab w:val="left" w:pos="426"/>
        </w:tabs>
        <w:spacing w:after="0" w:line="240" w:lineRule="auto"/>
        <w:ind w:left="0" w:firstLine="0"/>
        <w:jc w:val="center"/>
        <w:outlineLvl w:val="0"/>
        <w:rPr>
          <w:rFonts w:ascii="Times New Roman" w:hAnsi="Times New Roman"/>
          <w:b/>
          <w:bCs/>
          <w:iCs/>
          <w:sz w:val="28"/>
          <w:szCs w:val="28"/>
          <w:lang w:eastAsia="ru-RU"/>
        </w:rPr>
      </w:pPr>
      <w:r w:rsidRPr="00995972">
        <w:rPr>
          <w:rFonts w:ascii="Times New Roman" w:hAnsi="Times New Roman"/>
          <w:b/>
          <w:bCs/>
          <w:iCs/>
          <w:sz w:val="28"/>
          <w:szCs w:val="28"/>
          <w:lang w:eastAsia="ru-RU"/>
        </w:rPr>
        <w:t>Механизм реализации программы и управления программой</w:t>
      </w:r>
    </w:p>
    <w:p w14:paraId="4A679E8C" w14:textId="77777777" w:rsidR="00E63161" w:rsidRPr="00995972" w:rsidRDefault="00E63161" w:rsidP="00995972">
      <w:pPr>
        <w:spacing w:after="0" w:line="240" w:lineRule="auto"/>
        <w:ind w:firstLine="851"/>
        <w:jc w:val="both"/>
        <w:rPr>
          <w:rFonts w:ascii="Times New Roman" w:hAnsi="Times New Roman"/>
          <w:sz w:val="28"/>
          <w:szCs w:val="28"/>
          <w:lang w:eastAsia="ru-RU"/>
        </w:rPr>
      </w:pPr>
    </w:p>
    <w:p w14:paraId="043A38FB"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14:paraId="48A899AC" w14:textId="77777777" w:rsidR="00E63161" w:rsidRPr="00995972" w:rsidRDefault="00E63161" w:rsidP="00995972">
      <w:pPr>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14:paraId="071C46EF" w14:textId="65339F7F" w:rsidR="00E63161" w:rsidRPr="00440DBC" w:rsidRDefault="00E63161" w:rsidP="00995972">
      <w:pPr>
        <w:spacing w:after="0" w:line="240" w:lineRule="auto"/>
        <w:ind w:firstLine="851"/>
        <w:jc w:val="both"/>
        <w:rPr>
          <w:rFonts w:ascii="Times New Roman" w:hAnsi="Times New Roman"/>
          <w:color w:val="000000" w:themeColor="text1"/>
          <w:sz w:val="28"/>
          <w:szCs w:val="28"/>
          <w:lang w:eastAsia="ru-RU"/>
        </w:rPr>
      </w:pPr>
      <w:r w:rsidRPr="00995972">
        <w:rPr>
          <w:rFonts w:ascii="Times New Roman" w:hAnsi="Times New Roman"/>
          <w:sz w:val="28"/>
          <w:szCs w:val="28"/>
          <w:lang w:eastAsia="ru-RU"/>
        </w:rPr>
        <w:t xml:space="preserve">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муниципального образования </w:t>
      </w:r>
      <w:r w:rsidR="00B532A7" w:rsidRPr="00995972">
        <w:rPr>
          <w:rFonts w:ascii="Times New Roman" w:hAnsi="Times New Roman"/>
          <w:sz w:val="28"/>
          <w:szCs w:val="28"/>
          <w:lang w:eastAsia="ru-RU"/>
        </w:rPr>
        <w:t>«Зеленоградский муниципальный округ Калининградской области»</w:t>
      </w:r>
      <w:r w:rsidRPr="00995972">
        <w:rPr>
          <w:rFonts w:ascii="Times New Roman" w:hAnsi="Times New Roman"/>
          <w:sz w:val="28"/>
          <w:szCs w:val="28"/>
          <w:lang w:eastAsia="ru-RU"/>
        </w:rPr>
        <w:t xml:space="preserve">,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 Согласие должно быть оформлено в </w:t>
      </w:r>
      <w:r w:rsidRPr="00440DBC">
        <w:rPr>
          <w:rFonts w:ascii="Times New Roman" w:hAnsi="Times New Roman"/>
          <w:color w:val="000000" w:themeColor="text1"/>
          <w:sz w:val="28"/>
          <w:szCs w:val="28"/>
          <w:lang w:eastAsia="ru-RU"/>
        </w:rPr>
        <w:t xml:space="preserve">соответствии со </w:t>
      </w:r>
      <w:hyperlink r:id="rId8" w:history="1">
        <w:r w:rsidRPr="00440DBC">
          <w:rPr>
            <w:rFonts w:ascii="Times New Roman" w:hAnsi="Times New Roman"/>
            <w:color w:val="000000" w:themeColor="text1"/>
            <w:sz w:val="28"/>
            <w:szCs w:val="28"/>
            <w:lang w:eastAsia="ru-RU"/>
          </w:rPr>
          <w:t>статьей 9</w:t>
        </w:r>
      </w:hyperlink>
      <w:r w:rsidRPr="00440DBC">
        <w:rPr>
          <w:rFonts w:ascii="Times New Roman" w:hAnsi="Times New Roman"/>
          <w:color w:val="000000" w:themeColor="text1"/>
          <w:sz w:val="28"/>
          <w:szCs w:val="28"/>
          <w:lang w:eastAsia="ru-RU"/>
        </w:rPr>
        <w:t xml:space="preserve"> Федерального закона "О персональных данных".</w:t>
      </w:r>
    </w:p>
    <w:p w14:paraId="62DA046E" w14:textId="77777777" w:rsidR="00E63161" w:rsidRPr="00440DBC" w:rsidRDefault="00E63161" w:rsidP="00995972">
      <w:pPr>
        <w:spacing w:after="0" w:line="240" w:lineRule="auto"/>
        <w:ind w:firstLine="851"/>
        <w:jc w:val="both"/>
        <w:rPr>
          <w:rFonts w:ascii="Times New Roman" w:hAnsi="Times New Roman"/>
          <w:color w:val="000000" w:themeColor="text1"/>
          <w:sz w:val="28"/>
          <w:szCs w:val="28"/>
          <w:lang w:eastAsia="ru-RU"/>
        </w:rPr>
      </w:pPr>
      <w:r w:rsidRPr="00440DBC">
        <w:rPr>
          <w:rFonts w:ascii="Times New Roman" w:hAnsi="Times New Roman"/>
          <w:color w:val="000000" w:themeColor="text1"/>
          <w:sz w:val="28"/>
          <w:szCs w:val="28"/>
          <w:lang w:eastAsia="ru-RU"/>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администрацией МО «Зеленоградский муниципальный округ Калининградской области», принявшей решение об участии молодой семьи в программе. Свидетельство сдается его владельцем в банк, отбираемый Правительством Калининградской области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w:t>
      </w:r>
      <w:r w:rsidRPr="00440DBC">
        <w:rPr>
          <w:rFonts w:ascii="Times New Roman" w:hAnsi="Times New Roman"/>
          <w:color w:val="000000" w:themeColor="text1"/>
          <w:sz w:val="28"/>
          <w:szCs w:val="28"/>
          <w:lang w:eastAsia="ru-RU"/>
        </w:rPr>
        <w:lastRenderedPageBreak/>
        <w:t xml:space="preserve">выплаты. Молодая семья - владелец свидетельства заключает с банком договор банковского счета. Отбор банков для участия в реализации подпрограммы осуществляться Правительством Калининградской области. </w:t>
      </w:r>
    </w:p>
    <w:p w14:paraId="60E8E659" w14:textId="54191332" w:rsidR="00E63161" w:rsidRPr="00995972" w:rsidRDefault="00E63161" w:rsidP="00995972">
      <w:pPr>
        <w:spacing w:after="0" w:line="240" w:lineRule="auto"/>
        <w:ind w:firstLine="851"/>
        <w:jc w:val="both"/>
        <w:rPr>
          <w:rFonts w:ascii="Times New Roman" w:hAnsi="Times New Roman"/>
          <w:sz w:val="28"/>
          <w:szCs w:val="28"/>
          <w:lang w:eastAsia="ru-RU"/>
        </w:rPr>
      </w:pPr>
      <w:r w:rsidRPr="00440DBC">
        <w:rPr>
          <w:rFonts w:ascii="Times New Roman" w:hAnsi="Times New Roman"/>
          <w:color w:val="000000" w:themeColor="text1"/>
          <w:sz w:val="28"/>
          <w:szCs w:val="28"/>
          <w:lang w:eastAsia="ru-RU"/>
        </w:rPr>
        <w:t xml:space="preserve">Социальная выплата будет предоставляться </w:t>
      </w:r>
      <w:r w:rsidRPr="00995972">
        <w:rPr>
          <w:rFonts w:ascii="Times New Roman" w:hAnsi="Times New Roman"/>
          <w:sz w:val="28"/>
          <w:szCs w:val="28"/>
          <w:lang w:eastAsia="ru-RU"/>
        </w:rPr>
        <w:t>администрацией муниципального образования «Зеленоградский муниципальный округ Калининградской области», принявшей решение об участии молодой семьи в программе, за счет средств местного бюджета, предусмотренных на реализацию мероприятий программы, а также за счет субсидий из бюджета Калининградской области, федерального бюджета в соответствии с Правилами предоставления молодым семьям социальных выплат.</w:t>
      </w:r>
    </w:p>
    <w:p w14:paraId="61D9BDDF" w14:textId="77777777" w:rsidR="00E63161" w:rsidRPr="00995972" w:rsidRDefault="00E63161" w:rsidP="00995972">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Предоставление социальных выплат молодым семьям на приобретение жилого помещения или создание объекта индивидуального жилищного строительства осуществляется в порядке, предусмотренном:</w:t>
      </w:r>
    </w:p>
    <w:p w14:paraId="7955F02C" w14:textId="2F5E4D3C" w:rsidR="00E63161" w:rsidRPr="00995972" w:rsidRDefault="00E63161" w:rsidP="00995972">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1050 (в действующей редакции) в приложении № 1кмероприятия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14:paraId="70EBB1DB" w14:textId="77777777" w:rsidR="00E63161" w:rsidRPr="00995972" w:rsidRDefault="00E63161" w:rsidP="00995972">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постановлением Правительства Калининградской области от 05.05.2011 № 303 «О предоставлении молодым семьям –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жилого помещения или создание объекта индивидуального жилищного строительства с участием средств федерального, областного и местных бюджетов на территории Калининградской области» (в  действующей редакции);</w:t>
      </w:r>
    </w:p>
    <w:p w14:paraId="1D1311BA" w14:textId="3EFCBF88" w:rsidR="00E63161" w:rsidRPr="00995972" w:rsidRDefault="00E63161" w:rsidP="00995972">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995972">
        <w:rPr>
          <w:rFonts w:ascii="Times New Roman" w:hAnsi="Times New Roman"/>
          <w:sz w:val="28"/>
          <w:szCs w:val="28"/>
          <w:lang w:eastAsia="ru-RU"/>
        </w:rPr>
        <w:t xml:space="preserve">- соглашением о софинансировании расходов муниципального образования, заключенным между администрацией муниципального образования </w:t>
      </w:r>
      <w:r w:rsidR="00B532A7" w:rsidRPr="00995972">
        <w:rPr>
          <w:rFonts w:ascii="Times New Roman" w:hAnsi="Times New Roman"/>
          <w:sz w:val="28"/>
          <w:szCs w:val="28"/>
          <w:lang w:eastAsia="ru-RU"/>
        </w:rPr>
        <w:t>«Зеленоградский муниципальный округ Калининградской области»</w:t>
      </w:r>
      <w:r w:rsidR="00B532A7">
        <w:rPr>
          <w:rFonts w:ascii="Times New Roman" w:hAnsi="Times New Roman"/>
          <w:sz w:val="28"/>
          <w:szCs w:val="28"/>
          <w:lang w:eastAsia="ru-RU"/>
        </w:rPr>
        <w:t xml:space="preserve"> </w:t>
      </w:r>
      <w:r w:rsidRPr="00995972">
        <w:rPr>
          <w:rFonts w:ascii="Times New Roman" w:hAnsi="Times New Roman"/>
          <w:sz w:val="28"/>
          <w:szCs w:val="28"/>
          <w:lang w:eastAsia="ru-RU"/>
        </w:rPr>
        <w:t>и Министерство строительства и жилищно-коммунального хозяйства Калининградской области.</w:t>
      </w:r>
    </w:p>
    <w:p w14:paraId="163191E1" w14:textId="77777777" w:rsidR="00E63161" w:rsidRPr="00995972" w:rsidRDefault="00E63161" w:rsidP="00995972">
      <w:pPr>
        <w:spacing w:after="0" w:line="240" w:lineRule="auto"/>
        <w:ind w:firstLine="851"/>
        <w:jc w:val="both"/>
        <w:rPr>
          <w:rFonts w:ascii="Times New Roman" w:hAnsi="Times New Roman"/>
          <w:sz w:val="28"/>
          <w:szCs w:val="28"/>
          <w:lang w:eastAsia="ru-RU"/>
        </w:rPr>
      </w:pPr>
    </w:p>
    <w:p w14:paraId="06B61406" w14:textId="68BE5F98" w:rsidR="00E63161" w:rsidRPr="00995972" w:rsidRDefault="00E63161" w:rsidP="00440DBC">
      <w:pPr>
        <w:pStyle w:val="a5"/>
        <w:widowControl w:val="0"/>
        <w:numPr>
          <w:ilvl w:val="0"/>
          <w:numId w:val="3"/>
        </w:numPr>
        <w:autoSpaceDE w:val="0"/>
        <w:autoSpaceDN w:val="0"/>
        <w:adjustRightInd w:val="0"/>
        <w:ind w:left="0" w:firstLine="0"/>
        <w:jc w:val="center"/>
        <w:rPr>
          <w:rFonts w:ascii="Times New Roman" w:hAnsi="Times New Roman"/>
          <w:b/>
          <w:sz w:val="28"/>
          <w:szCs w:val="28"/>
          <w:lang w:eastAsia="ru-RU"/>
        </w:rPr>
      </w:pPr>
      <w:r w:rsidRPr="00995972">
        <w:rPr>
          <w:rFonts w:ascii="Times New Roman" w:hAnsi="Times New Roman"/>
          <w:b/>
          <w:sz w:val="28"/>
          <w:szCs w:val="28"/>
          <w:lang w:eastAsia="ru-RU"/>
        </w:rPr>
        <w:t>Перечень целевых индикаторов и показателей программы</w:t>
      </w:r>
    </w:p>
    <w:p w14:paraId="0F50012F" w14:textId="6BDC3D5B" w:rsidR="00E63161" w:rsidRPr="00995972" w:rsidRDefault="00E63161" w:rsidP="0097122B">
      <w:pPr>
        <w:widowControl w:val="0"/>
        <w:autoSpaceDE w:val="0"/>
        <w:autoSpaceDN w:val="0"/>
        <w:adjustRightInd w:val="0"/>
        <w:ind w:firstLine="851"/>
        <w:contextualSpacing/>
        <w:jc w:val="both"/>
        <w:rPr>
          <w:rFonts w:ascii="Times New Roman" w:hAnsi="Times New Roman"/>
          <w:sz w:val="28"/>
          <w:szCs w:val="28"/>
          <w:lang w:eastAsia="ru-RU"/>
        </w:rPr>
      </w:pPr>
      <w:r w:rsidRPr="00995972">
        <w:rPr>
          <w:rFonts w:ascii="Times New Roman" w:hAnsi="Times New Roman"/>
          <w:sz w:val="28"/>
          <w:szCs w:val="28"/>
          <w:lang w:eastAsia="ru-RU"/>
        </w:rPr>
        <w:t>Перечень целевых индикаторов и показателей Программы приведен в</w:t>
      </w:r>
      <w:r w:rsidR="0097122B">
        <w:rPr>
          <w:rFonts w:ascii="Times New Roman" w:hAnsi="Times New Roman"/>
          <w:sz w:val="28"/>
          <w:szCs w:val="28"/>
          <w:lang w:eastAsia="ru-RU"/>
        </w:rPr>
        <w:t xml:space="preserve"> </w:t>
      </w:r>
      <w:r w:rsidRPr="00995972">
        <w:rPr>
          <w:rFonts w:ascii="Times New Roman" w:hAnsi="Times New Roman"/>
          <w:sz w:val="28"/>
          <w:szCs w:val="28"/>
          <w:lang w:eastAsia="ru-RU"/>
        </w:rPr>
        <w:t>Приложении № 2 программы.</w:t>
      </w:r>
    </w:p>
    <w:p w14:paraId="35ED17F0" w14:textId="77777777" w:rsidR="00E63161" w:rsidRPr="00995972" w:rsidRDefault="00E63161" w:rsidP="00995972">
      <w:pPr>
        <w:spacing w:after="0" w:line="240" w:lineRule="auto"/>
        <w:ind w:firstLine="851"/>
        <w:jc w:val="both"/>
        <w:rPr>
          <w:rFonts w:ascii="Times New Roman" w:hAnsi="Times New Roman"/>
          <w:sz w:val="28"/>
          <w:szCs w:val="28"/>
          <w:lang w:eastAsia="ru-RU"/>
        </w:rPr>
      </w:pPr>
    </w:p>
    <w:p w14:paraId="63BC2129" w14:textId="77CD1E16" w:rsidR="00E63161" w:rsidRPr="00995972" w:rsidRDefault="00E63161" w:rsidP="00440DBC">
      <w:pPr>
        <w:pStyle w:val="a5"/>
        <w:widowControl w:val="0"/>
        <w:numPr>
          <w:ilvl w:val="0"/>
          <w:numId w:val="3"/>
        </w:numPr>
        <w:autoSpaceDE w:val="0"/>
        <w:autoSpaceDN w:val="0"/>
        <w:adjustRightInd w:val="0"/>
        <w:ind w:left="0" w:firstLine="0"/>
        <w:jc w:val="center"/>
        <w:rPr>
          <w:rFonts w:ascii="Times New Roman" w:hAnsi="Times New Roman"/>
          <w:b/>
          <w:sz w:val="28"/>
          <w:szCs w:val="28"/>
          <w:lang w:eastAsia="ru-RU"/>
        </w:rPr>
      </w:pPr>
      <w:r w:rsidRPr="00995972">
        <w:rPr>
          <w:rFonts w:ascii="Times New Roman" w:hAnsi="Times New Roman"/>
          <w:b/>
          <w:sz w:val="28"/>
          <w:szCs w:val="28"/>
          <w:lang w:eastAsia="ru-RU"/>
        </w:rPr>
        <w:t>Информация по финансовому обеспечению Программы</w:t>
      </w:r>
    </w:p>
    <w:p w14:paraId="2DF114E9" w14:textId="13082C21" w:rsidR="00320E1C" w:rsidRPr="00995972" w:rsidRDefault="00E63161" w:rsidP="00995972">
      <w:pPr>
        <w:spacing w:after="0" w:line="240" w:lineRule="auto"/>
        <w:ind w:firstLine="851"/>
        <w:jc w:val="both"/>
        <w:rPr>
          <w:rFonts w:ascii="Times New Roman" w:hAnsi="Times New Roman"/>
          <w:sz w:val="28"/>
          <w:szCs w:val="28"/>
        </w:rPr>
      </w:pPr>
      <w:r w:rsidRPr="00995972">
        <w:rPr>
          <w:rFonts w:ascii="Times New Roman" w:hAnsi="Times New Roman"/>
          <w:sz w:val="28"/>
          <w:szCs w:val="28"/>
        </w:rPr>
        <w:t xml:space="preserve">Финансирование программных мероприятий осуществляется в пределах средств, предусмотренных в бюджете МО </w:t>
      </w:r>
      <w:r w:rsidRPr="00995972">
        <w:rPr>
          <w:rFonts w:ascii="Times New Roman" w:hAnsi="Times New Roman"/>
          <w:sz w:val="28"/>
          <w:szCs w:val="28"/>
          <w:lang w:eastAsia="ru-RU"/>
        </w:rPr>
        <w:t xml:space="preserve">«Зеленоградский </w:t>
      </w:r>
      <w:r w:rsidRPr="00995972">
        <w:rPr>
          <w:rFonts w:ascii="Times New Roman" w:hAnsi="Times New Roman"/>
          <w:sz w:val="28"/>
          <w:szCs w:val="28"/>
          <w:lang w:eastAsia="ru-RU"/>
        </w:rPr>
        <w:lastRenderedPageBreak/>
        <w:t>муниципальный округ Калининградской области»</w:t>
      </w:r>
      <w:r w:rsidRPr="00995972">
        <w:rPr>
          <w:rFonts w:ascii="Times New Roman" w:hAnsi="Times New Roman"/>
          <w:sz w:val="28"/>
          <w:szCs w:val="28"/>
        </w:rPr>
        <w:t xml:space="preserve"> на соответствующий финансовый год, в том числе за счет средств, источником финансового обеспечения которых являются субсидии из федерального и областного бюджетов на указанные цели, а также за счет средств внебюджетных источников.</w:t>
      </w:r>
    </w:p>
    <w:sectPr w:rsidR="00320E1C" w:rsidRPr="00995972" w:rsidSect="00682C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CC7"/>
    <w:multiLevelType w:val="hybridMultilevel"/>
    <w:tmpl w:val="E388680C"/>
    <w:lvl w:ilvl="0" w:tplc="43187026">
      <w:start w:val="4"/>
      <w:numFmt w:val="decimal"/>
      <w:lvlText w:val="%1."/>
      <w:lvlJc w:val="left"/>
      <w:pPr>
        <w:ind w:left="2460" w:hanging="360"/>
      </w:pPr>
      <w:rPr>
        <w:rFonts w:cs="Times New Roman" w:hint="default"/>
      </w:rPr>
    </w:lvl>
    <w:lvl w:ilvl="1" w:tplc="04190019" w:tentative="1">
      <w:start w:val="1"/>
      <w:numFmt w:val="lowerLetter"/>
      <w:lvlText w:val="%2."/>
      <w:lvlJc w:val="left"/>
      <w:pPr>
        <w:ind w:left="3180" w:hanging="360"/>
      </w:pPr>
      <w:rPr>
        <w:rFonts w:cs="Times New Roman"/>
      </w:rPr>
    </w:lvl>
    <w:lvl w:ilvl="2" w:tplc="0419001B" w:tentative="1">
      <w:start w:val="1"/>
      <w:numFmt w:val="lowerRoman"/>
      <w:lvlText w:val="%3."/>
      <w:lvlJc w:val="right"/>
      <w:pPr>
        <w:ind w:left="3900" w:hanging="180"/>
      </w:pPr>
      <w:rPr>
        <w:rFonts w:cs="Times New Roman"/>
      </w:rPr>
    </w:lvl>
    <w:lvl w:ilvl="3" w:tplc="0419000F" w:tentative="1">
      <w:start w:val="1"/>
      <w:numFmt w:val="decimal"/>
      <w:lvlText w:val="%4."/>
      <w:lvlJc w:val="left"/>
      <w:pPr>
        <w:ind w:left="4620" w:hanging="360"/>
      </w:pPr>
      <w:rPr>
        <w:rFonts w:cs="Times New Roman"/>
      </w:rPr>
    </w:lvl>
    <w:lvl w:ilvl="4" w:tplc="04190019" w:tentative="1">
      <w:start w:val="1"/>
      <w:numFmt w:val="lowerLetter"/>
      <w:lvlText w:val="%5."/>
      <w:lvlJc w:val="left"/>
      <w:pPr>
        <w:ind w:left="5340" w:hanging="360"/>
      </w:pPr>
      <w:rPr>
        <w:rFonts w:cs="Times New Roman"/>
      </w:rPr>
    </w:lvl>
    <w:lvl w:ilvl="5" w:tplc="0419001B" w:tentative="1">
      <w:start w:val="1"/>
      <w:numFmt w:val="lowerRoman"/>
      <w:lvlText w:val="%6."/>
      <w:lvlJc w:val="right"/>
      <w:pPr>
        <w:ind w:left="6060" w:hanging="180"/>
      </w:pPr>
      <w:rPr>
        <w:rFonts w:cs="Times New Roman"/>
      </w:rPr>
    </w:lvl>
    <w:lvl w:ilvl="6" w:tplc="0419000F" w:tentative="1">
      <w:start w:val="1"/>
      <w:numFmt w:val="decimal"/>
      <w:lvlText w:val="%7."/>
      <w:lvlJc w:val="left"/>
      <w:pPr>
        <w:ind w:left="6780" w:hanging="360"/>
      </w:pPr>
      <w:rPr>
        <w:rFonts w:cs="Times New Roman"/>
      </w:rPr>
    </w:lvl>
    <w:lvl w:ilvl="7" w:tplc="04190019" w:tentative="1">
      <w:start w:val="1"/>
      <w:numFmt w:val="lowerLetter"/>
      <w:lvlText w:val="%8."/>
      <w:lvlJc w:val="left"/>
      <w:pPr>
        <w:ind w:left="7500" w:hanging="360"/>
      </w:pPr>
      <w:rPr>
        <w:rFonts w:cs="Times New Roman"/>
      </w:rPr>
    </w:lvl>
    <w:lvl w:ilvl="8" w:tplc="0419001B" w:tentative="1">
      <w:start w:val="1"/>
      <w:numFmt w:val="lowerRoman"/>
      <w:lvlText w:val="%9."/>
      <w:lvlJc w:val="right"/>
      <w:pPr>
        <w:ind w:left="8220" w:hanging="180"/>
      </w:pPr>
      <w:rPr>
        <w:rFonts w:cs="Times New Roman"/>
      </w:rPr>
    </w:lvl>
  </w:abstractNum>
  <w:abstractNum w:abstractNumId="1">
    <w:nsid w:val="2A6816DD"/>
    <w:multiLevelType w:val="hybridMultilevel"/>
    <w:tmpl w:val="3A02B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79665B"/>
    <w:multiLevelType w:val="hybridMultilevel"/>
    <w:tmpl w:val="CFACB4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61"/>
    <w:rsid w:val="00037828"/>
    <w:rsid w:val="0012247C"/>
    <w:rsid w:val="00134CA8"/>
    <w:rsid w:val="00227AD1"/>
    <w:rsid w:val="00251F0C"/>
    <w:rsid w:val="002E485D"/>
    <w:rsid w:val="002F1C38"/>
    <w:rsid w:val="00320E1C"/>
    <w:rsid w:val="00321E4F"/>
    <w:rsid w:val="00344D24"/>
    <w:rsid w:val="00392B9C"/>
    <w:rsid w:val="003E0310"/>
    <w:rsid w:val="003F2CD4"/>
    <w:rsid w:val="00415A67"/>
    <w:rsid w:val="004368BA"/>
    <w:rsid w:val="00440DBC"/>
    <w:rsid w:val="004F02BE"/>
    <w:rsid w:val="00623AEC"/>
    <w:rsid w:val="00682C5A"/>
    <w:rsid w:val="006A5C37"/>
    <w:rsid w:val="006E508C"/>
    <w:rsid w:val="0073583C"/>
    <w:rsid w:val="00852C03"/>
    <w:rsid w:val="008B3E1C"/>
    <w:rsid w:val="008B3FC8"/>
    <w:rsid w:val="008C0584"/>
    <w:rsid w:val="00920816"/>
    <w:rsid w:val="00955D5C"/>
    <w:rsid w:val="00962A9D"/>
    <w:rsid w:val="0097122B"/>
    <w:rsid w:val="00995972"/>
    <w:rsid w:val="009D190D"/>
    <w:rsid w:val="009E0481"/>
    <w:rsid w:val="009F0635"/>
    <w:rsid w:val="00A27699"/>
    <w:rsid w:val="00A63FFC"/>
    <w:rsid w:val="00A96C05"/>
    <w:rsid w:val="00AA6F60"/>
    <w:rsid w:val="00AB4CE2"/>
    <w:rsid w:val="00AC744A"/>
    <w:rsid w:val="00AD47ED"/>
    <w:rsid w:val="00B14CB4"/>
    <w:rsid w:val="00B532A7"/>
    <w:rsid w:val="00BC48F3"/>
    <w:rsid w:val="00BC6D27"/>
    <w:rsid w:val="00C53D92"/>
    <w:rsid w:val="00C70814"/>
    <w:rsid w:val="00CA408B"/>
    <w:rsid w:val="00D85402"/>
    <w:rsid w:val="00DE1006"/>
    <w:rsid w:val="00DE4150"/>
    <w:rsid w:val="00DF1B81"/>
    <w:rsid w:val="00E23783"/>
    <w:rsid w:val="00E27BC6"/>
    <w:rsid w:val="00E44024"/>
    <w:rsid w:val="00E44BEA"/>
    <w:rsid w:val="00E63161"/>
    <w:rsid w:val="00E943E7"/>
    <w:rsid w:val="00E96D98"/>
    <w:rsid w:val="00F24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2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2CD4"/>
    <w:rPr>
      <w:rFonts w:ascii="Tahoma" w:eastAsia="Calibri" w:hAnsi="Tahoma" w:cs="Tahoma"/>
      <w:sz w:val="16"/>
      <w:szCs w:val="16"/>
    </w:rPr>
  </w:style>
  <w:style w:type="paragraph" w:styleId="a5">
    <w:name w:val="List Paragraph"/>
    <w:basedOn w:val="a"/>
    <w:uiPriority w:val="34"/>
    <w:qFormat/>
    <w:rsid w:val="00995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2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2CD4"/>
    <w:rPr>
      <w:rFonts w:ascii="Tahoma" w:eastAsia="Calibri" w:hAnsi="Tahoma" w:cs="Tahoma"/>
      <w:sz w:val="16"/>
      <w:szCs w:val="16"/>
    </w:rPr>
  </w:style>
  <w:style w:type="paragraph" w:styleId="a5">
    <w:name w:val="List Paragraph"/>
    <w:basedOn w:val="a"/>
    <w:uiPriority w:val="34"/>
    <w:qFormat/>
    <w:rsid w:val="00995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7578">
      <w:bodyDiv w:val="1"/>
      <w:marLeft w:val="0"/>
      <w:marRight w:val="0"/>
      <w:marTop w:val="0"/>
      <w:marBottom w:val="0"/>
      <w:divBdr>
        <w:top w:val="none" w:sz="0" w:space="0" w:color="auto"/>
        <w:left w:val="none" w:sz="0" w:space="0" w:color="auto"/>
        <w:bottom w:val="none" w:sz="0" w:space="0" w:color="auto"/>
        <w:right w:val="none" w:sz="0" w:space="0" w:color="auto"/>
      </w:divBdr>
    </w:div>
    <w:div w:id="514269886">
      <w:bodyDiv w:val="1"/>
      <w:marLeft w:val="0"/>
      <w:marRight w:val="0"/>
      <w:marTop w:val="0"/>
      <w:marBottom w:val="0"/>
      <w:divBdr>
        <w:top w:val="none" w:sz="0" w:space="0" w:color="auto"/>
        <w:left w:val="none" w:sz="0" w:space="0" w:color="auto"/>
        <w:bottom w:val="none" w:sz="0" w:space="0" w:color="auto"/>
        <w:right w:val="none" w:sz="0" w:space="0" w:color="auto"/>
      </w:divBdr>
    </w:div>
    <w:div w:id="530997749">
      <w:bodyDiv w:val="1"/>
      <w:marLeft w:val="0"/>
      <w:marRight w:val="0"/>
      <w:marTop w:val="0"/>
      <w:marBottom w:val="0"/>
      <w:divBdr>
        <w:top w:val="none" w:sz="0" w:space="0" w:color="auto"/>
        <w:left w:val="none" w:sz="0" w:space="0" w:color="auto"/>
        <w:bottom w:val="none" w:sz="0" w:space="0" w:color="auto"/>
        <w:right w:val="none" w:sz="0" w:space="0" w:color="auto"/>
      </w:divBdr>
    </w:div>
    <w:div w:id="714891073">
      <w:bodyDiv w:val="1"/>
      <w:marLeft w:val="0"/>
      <w:marRight w:val="0"/>
      <w:marTop w:val="0"/>
      <w:marBottom w:val="0"/>
      <w:divBdr>
        <w:top w:val="none" w:sz="0" w:space="0" w:color="auto"/>
        <w:left w:val="none" w:sz="0" w:space="0" w:color="auto"/>
        <w:bottom w:val="none" w:sz="0" w:space="0" w:color="auto"/>
        <w:right w:val="none" w:sz="0" w:space="0" w:color="auto"/>
      </w:divBdr>
    </w:div>
    <w:div w:id="798840684">
      <w:bodyDiv w:val="1"/>
      <w:marLeft w:val="0"/>
      <w:marRight w:val="0"/>
      <w:marTop w:val="0"/>
      <w:marBottom w:val="0"/>
      <w:divBdr>
        <w:top w:val="none" w:sz="0" w:space="0" w:color="auto"/>
        <w:left w:val="none" w:sz="0" w:space="0" w:color="auto"/>
        <w:bottom w:val="none" w:sz="0" w:space="0" w:color="auto"/>
        <w:right w:val="none" w:sz="0" w:space="0" w:color="auto"/>
      </w:divBdr>
    </w:div>
    <w:div w:id="14321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8567&amp;sub=9" TargetMode="External"/><Relationship Id="rId3" Type="http://schemas.openxmlformats.org/officeDocument/2006/relationships/styles" Target="styles.xml"/><Relationship Id="rId7" Type="http://schemas.openxmlformats.org/officeDocument/2006/relationships/hyperlink" Target="http://ivo.garant.ru/document?id=57302400&amp;sub=1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7DD5D-8B2D-4496-9D38-74D11930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2682</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2022-10-24T11:05:00Z</cp:lastPrinted>
  <dcterms:created xsi:type="dcterms:W3CDTF">2024-02-05T19:09:00Z</dcterms:created>
  <dcterms:modified xsi:type="dcterms:W3CDTF">2024-02-06T14:42:00Z</dcterms:modified>
</cp:coreProperties>
</file>