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ДОКЛАД</w:t>
      </w:r>
    </w:p>
    <w:p>
      <w:pPr>
        <w:pStyle w:val="NoSpacing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>
      <w:pPr>
        <w:pStyle w:val="NoSpacing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«18» октября 2022 г.</w:t>
      </w:r>
    </w:p>
    <w:tbl>
      <w:tblPr>
        <w:tblW w:w="1616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1" w:lastColumn="0" w:noHBand="0" w:val="0080"/>
      </w:tblPr>
      <w:tblGrid>
        <w:gridCol w:w="706"/>
        <w:gridCol w:w="286"/>
        <w:gridCol w:w="2694"/>
        <w:gridCol w:w="1126"/>
        <w:gridCol w:w="993"/>
        <w:gridCol w:w="2411"/>
        <w:gridCol w:w="1131"/>
        <w:gridCol w:w="1138"/>
        <w:gridCol w:w="564"/>
        <w:gridCol w:w="1710"/>
        <w:gridCol w:w="698"/>
        <w:gridCol w:w="1078"/>
        <w:gridCol w:w="66"/>
        <w:gridCol w:w="1559"/>
      </w:tblGrid>
      <w:tr>
        <w:trPr>
          <w:trHeight w:val="471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Нарушение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дата, содержание сообщения (населённые пункты, улицы)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>
        <w:trPr>
          <w:trHeight w:val="1363" w:hRule="atLeast"/>
        </w:trPr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18.10.2022г с 09:30 до 16:30 и с 16:00 до 16:30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Заостровье (Магазин, АТС), (ул. Пионерская), (Дом культуры, гостиница «Пилигрим»),  (Овощехранилище), (ДНТ Флотское), (Коровник),  (ул. Приморская 1-19), (ул. Сосновая 9,10,15. База отдыха ООО «СМУ-6»), (ул. Пляжная 1).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Ковровский ТО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432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Зеленоградского МО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Приморские РЭС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702" w:hRule="atLeast"/>
        </w:trPr>
        <w:tc>
          <w:tcPr>
            <w:tcW w:w="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17.10.2022 с 11:00 до 14:00 </w:t>
            </w:r>
            <w:r>
              <w:rPr>
                <w:rFonts w:ascii="Times New Roman" w:hAnsi="Times New Roman"/>
                <w:color w:val="0D0D0D" w:themeColor="text2" w:themeTint="f2"/>
                <w:sz w:val="20"/>
                <w:szCs w:val="20"/>
              </w:rPr>
              <w:t>в связи с производством работ будут кратковременные отключение электроэнергии в п. Переславское.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Переславский ТО.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432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Зеленоградского МО.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Приморские РЭС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 17.10.22г</w:t>
            </w:r>
          </w:p>
        </w:tc>
      </w:tr>
      <w:tr>
        <w:trPr>
          <w:trHeight w:val="338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28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432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17:55 12.10.22г. п. Холмогоровка, ул. Изумрудная 2А, не работают 2 уличных фонаря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28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17:57 Луканов А.В.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432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10:05 17.10.22г. п.Переславское ул.Гвардейская 35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28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 Луканов А.В.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432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8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10:27 17.10.22г. п.Коврово ул.Школьная .ул.Сиреневая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28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Луканов А.В.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432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17.10.22г.</w:t>
            </w:r>
          </w:p>
        </w:tc>
      </w:tr>
      <w:tr>
        <w:trPr>
          <w:trHeight w:val="144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284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421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44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теплоснабже-ния   в отопительный период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64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28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432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228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432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548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24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Боеприпасов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09:25 15.10.22г.  В лесу обнаружен снаряд времен ВОВ,  п.Котельниково около памятника Замок  «Енгер.»</w:t>
              <w:br/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972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 Военкомат, ОМВД, ФСБ, Колкин, ЦУКС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04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Заявка № 92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  17.10.22г</w:t>
            </w:r>
          </w:p>
        </w:tc>
      </w:tr>
      <w:tr>
        <w:trPr>
          <w:trHeight w:val="548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24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567"/>
                <w:tab w:val="left" w:pos="336" w:leader="none"/>
                <w:tab w:val="center" w:pos="102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11:49 17.10.22г. в лесополосе между ж.дорожным полотном и берегом моря в районе п.Сокольники 2,    обнаружено 3 снаряда времен ВОВ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972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11:50 Военкомат, ОМВД, ФСБ, Колкин, ЦУКС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04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Заявка № 93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58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9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227" w:leader="none"/>
                <w:tab w:val="left" w:pos="594" w:leader="none"/>
                <w:tab w:val="center" w:pos="131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85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972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972" w:leader="none"/>
                <w:tab w:val="center" w:pos="1026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3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6160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594" w:leader="none"/>
                <w:tab w:val="center" w:pos="1311" w:leader="none"/>
                <w:tab w:val="left" w:pos="2340" w:leader="none"/>
                <w:tab w:val="left" w:pos="2568" w:leader="none"/>
                <w:tab w:val="left" w:pos="445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>
        <w:trPr>
          <w:trHeight w:val="119" w:hRule="atLeast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18.10.2022 г. ТБО вывезены.  Крупногабарит вывезен.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16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9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right" w:pos="2621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18.10.2022 г. ТБО</w:t>
            </w:r>
            <w:r>
              <w:rPr>
                <w:rFonts w:ascii="Times New Roman" w:hAnsi="Times New Roman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вывезены . Крупногабарит не вывезен.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228" w:leader="none"/>
                <w:tab w:val="center" w:pos="116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52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32" w:hRule="atLeast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ajorEastAsia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21"/>
                <w:rFonts w:cs="Times New Roman" w:ascii="Times New Roman" w:hAnsi="Times New Roman"/>
                <w:b w:val="false"/>
                <w:color w:val="000000" w:themeColor="text1"/>
                <w:sz w:val="20"/>
                <w:szCs w:val="20"/>
              </w:rPr>
              <w:t>08:30  18.10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.2022 г. ТБО вывезены. </w:t>
            </w:r>
            <w:r>
              <w:rPr>
                <w:rStyle w:val="21"/>
                <w:rFonts w:cs="Times New Roman" w:ascii="Times New Roman" w:hAnsi="Times New Roman"/>
                <w:b w:val="false"/>
                <w:color w:val="000000" w:themeColor="text1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Красноторовский ТО</w:t>
            </w:r>
          </w:p>
        </w:tc>
        <w:tc>
          <w:tcPr>
            <w:tcW w:w="5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18.10.2022 г. ТБО вывезены. Крупногабарит вывезен.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16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9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30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28" w:hRule="atLeast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center" w:pos="103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Приняты (переданные) сообщения</w:t>
            </w:r>
          </w:p>
        </w:tc>
      </w:tr>
      <w:tr>
        <w:trPr>
          <w:trHeight w:val="237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обращений по ТЛФ всего/вх./исх.</w:t>
            </w:r>
          </w:p>
        </w:tc>
        <w:tc>
          <w:tcPr>
            <w:tcW w:w="124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2804" w:leader="none"/>
                <w:tab w:val="left" w:pos="5646" w:leader="none"/>
                <w:tab w:val="left" w:pos="6303" w:leader="none"/>
              </w:tabs>
              <w:spacing w:lineRule="auto" w:line="360"/>
              <w:jc w:val="center"/>
              <w:rPr>
                <w:rStyle w:val="Strong"/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false"/>
                <w:sz w:val="20"/>
                <w:szCs w:val="20"/>
              </w:rPr>
              <w:t>66/36/30</w:t>
            </w:r>
            <w:bookmarkStart w:id="0" w:name="_GoBack"/>
            <w:bookmarkEnd w:id="0"/>
          </w:p>
        </w:tc>
      </w:tr>
      <w:tr>
        <w:trPr>
          <w:trHeight w:val="384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4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708" w:leader="none"/>
                <w:tab w:val="left" w:pos="1416" w:leader="none"/>
                <w:tab w:val="left" w:pos="5027" w:leader="none"/>
                <w:tab w:val="left" w:pos="5376" w:leader="none"/>
                <w:tab w:val="left" w:pos="5432" w:leader="none"/>
                <w:tab w:val="left" w:pos="5604" w:leader="none"/>
                <w:tab w:val="left" w:pos="5722" w:leader="none"/>
                <w:tab w:val="left" w:pos="5820" w:leader="none"/>
                <w:tab w:val="left" w:pos="5976" w:leader="none"/>
                <w:tab w:val="center" w:pos="6129" w:leader="none"/>
                <w:tab w:val="center" w:pos="6200" w:leader="none"/>
                <w:tab w:val="center" w:pos="6324" w:leader="none"/>
                <w:tab w:val="center" w:pos="6352" w:leader="none"/>
                <w:tab w:val="center" w:pos="6380" w:leader="none"/>
              </w:tabs>
              <w:spacing w:lineRule="auto" w:line="360"/>
              <w:jc w:val="center"/>
              <w:rPr>
                <w:rStyle w:val="Strong"/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b w:val="false"/>
                <w:sz w:val="20"/>
                <w:szCs w:val="20"/>
              </w:rPr>
              <w:t>152</w:t>
            </w:r>
          </w:p>
        </w:tc>
      </w:tr>
      <w:tr>
        <w:trPr>
          <w:trHeight w:val="384" w:hRule="atLeast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708" w:leader="none"/>
                <w:tab w:val="left" w:pos="1416" w:leader="none"/>
                <w:tab w:val="left" w:pos="5027" w:leader="none"/>
                <w:tab w:val="left" w:pos="5376" w:leader="none"/>
                <w:tab w:val="left" w:pos="5432" w:leader="none"/>
                <w:tab w:val="left" w:pos="5604" w:leader="none"/>
                <w:tab w:val="left" w:pos="5722" w:leader="none"/>
                <w:tab w:val="left" w:pos="5820" w:leader="none"/>
                <w:tab w:val="left" w:pos="5976" w:leader="none"/>
                <w:tab w:val="center" w:pos="6129" w:leader="none"/>
                <w:tab w:val="center" w:pos="6200" w:leader="none"/>
                <w:tab w:val="center" w:pos="6324" w:leader="none"/>
                <w:tab w:val="center" w:pos="6352" w:leader="none"/>
                <w:tab w:val="center" w:pos="6380" w:leader="none"/>
              </w:tabs>
              <w:jc w:val="center"/>
              <w:rPr>
                <w:rStyle w:val="Strong"/>
                <w:rFonts w:ascii="Times New Roman" w:hAnsi="Times New Roman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/>
                <w:sz w:val="20"/>
                <w:szCs w:val="20"/>
              </w:rPr>
              <w:t>АПК «Безопасный город»</w:t>
            </w:r>
          </w:p>
        </w:tc>
      </w:tr>
      <w:tr>
        <w:trPr>
          <w:trHeight w:val="528" w:hRule="atLeast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2231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>
        <w:trPr>
          <w:trHeight w:val="212" w:hRule="atLeast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2231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Нетаконная торговая точка на пирсе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Сообщено в отдел экономического развития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14:30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Розыск а/м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установлен</w:t>
            </w:r>
          </w:p>
        </w:tc>
      </w:tr>
      <w:tr>
        <w:trPr>
          <w:trHeight w:val="63" w:hRule="atLeast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1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r>
          </w:p>
        </w:tc>
      </w:tr>
    </w:tbl>
    <w:p>
      <w:pPr>
        <w:pStyle w:val="NoSpacing"/>
        <w:tabs>
          <w:tab w:val="clear" w:pos="567"/>
          <w:tab w:val="left" w:pos="2964" w:leader="none"/>
          <w:tab w:val="left" w:pos="3024" w:leader="none"/>
          <w:tab w:val="left" w:pos="3312" w:leader="none"/>
          <w:tab w:val="left" w:pos="5844" w:leader="none"/>
        </w:tabs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Нарушение общественного порядка</w:t>
      </w:r>
    </w:p>
    <w:tbl>
      <w:tblPr>
        <w:tblW w:w="16019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141"/>
        <w:gridCol w:w="2695"/>
        <w:gridCol w:w="708"/>
        <w:gridCol w:w="426"/>
        <w:gridCol w:w="991"/>
        <w:gridCol w:w="3403"/>
        <w:gridCol w:w="567"/>
        <w:gridCol w:w="1842"/>
        <w:gridCol w:w="1275"/>
        <w:gridCol w:w="426"/>
        <w:gridCol w:w="2834"/>
      </w:tblGrid>
      <w:tr>
        <w:trPr>
          <w:trHeight w:val="750" w:hRule="atLeast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№ </w:t>
            </w:r>
            <w:r>
              <w:rPr>
                <w:rFonts w:ascii="Times New Roman" w:hAnsi="Times New Roman"/>
                <w:szCs w:val="20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Место, содержание.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Кол-во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потерпевших (пострадавших)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Кол-во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погибших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Примечание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840" w:leader="none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Кража телефона в в.Красноторовка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>
        <w:trPr>
          <w:trHeight w:val="160" w:hRule="atLeast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п.Холмогоровка.</w:t>
            </w:r>
          </w:p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п.Сиренево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1363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>
        <w:trPr>
          <w:trHeight w:val="54" w:hRule="atLeast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Эвакуировано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8326/0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>
        <w:trPr>
          <w:trHeight w:val="58" w:hRule="atLeast"/>
        </w:trPr>
        <w:tc>
          <w:tcPr>
            <w:tcW w:w="16017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left" w:pos="6720" w:leader="none"/>
                <w:tab w:val="center" w:pos="7852" w:leader="none"/>
                <w:tab w:val="right" w:pos="15704" w:leader="none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  <w:tr>
        <w:trPr>
          <w:trHeight w:val="3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п/п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Предполагаемое время устранения.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  <w:tr>
        <w:trPr>
          <w:trHeight w:val="22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567"/>
                <w:tab w:val="center" w:pos="1053" w:leader="none"/>
                <w:tab w:val="right" w:pos="2107" w:leader="none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Школы.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>
        <w:trPr>
          <w:trHeight w:val="1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jc w:val="both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3"/>
          <w:szCs w:val="23"/>
          <w:lang w:eastAsia="ru-RU"/>
        </w:rPr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jc w:val="center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4"/>
          <w:szCs w:val="23"/>
          <w:lang w:eastAsia="ru-RU"/>
        </w:rPr>
        <w:t>Проверка служебных помещений администрации (в 18:15)</w:t>
      </w:r>
    </w:p>
    <w:tbl>
      <w:tblPr>
        <w:tblStyle w:val="ab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4536"/>
        <w:gridCol w:w="3828"/>
        <w:gridCol w:w="6520"/>
      </w:tblGrid>
      <w:tr>
        <w:trPr/>
        <w:tc>
          <w:tcPr>
            <w:tcW w:w="958" w:type="dxa"/>
            <w:tcBorders/>
          </w:tcPr>
          <w:p>
            <w:pPr>
              <w:pStyle w:val="NoSpacing"/>
              <w:widowControl/>
              <w:tabs>
                <w:tab w:val="clear" w:pos="567"/>
                <w:tab w:val="left" w:pos="3261" w:leader="none"/>
                <w:tab w:val="left" w:pos="13467" w:leader="none"/>
                <w:tab w:val="right" w:pos="1570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Cs w:val="23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Cs w:val="20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Cs w:val="20"/>
                <w:lang w:val="ru-RU" w:bidi="ar-SA"/>
              </w:rPr>
              <w:t>п/п</w:t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tabs>
                <w:tab w:val="clear" w:pos="567"/>
                <w:tab w:val="left" w:pos="3261" w:leader="none"/>
                <w:tab w:val="left" w:pos="13467" w:leader="none"/>
                <w:tab w:val="right" w:pos="1570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3"/>
                <w:lang w:val="ru-RU" w:eastAsia="ru-RU" w:bidi="ar-SA"/>
              </w:rPr>
              <w:t>Время</w:t>
            </w:r>
          </w:p>
        </w:tc>
        <w:tc>
          <w:tcPr>
            <w:tcW w:w="3828" w:type="dxa"/>
            <w:tcBorders/>
          </w:tcPr>
          <w:p>
            <w:pPr>
              <w:pStyle w:val="NoSpacing"/>
              <w:widowControl/>
              <w:tabs>
                <w:tab w:val="clear" w:pos="567"/>
                <w:tab w:val="left" w:pos="3261" w:leader="none"/>
                <w:tab w:val="left" w:pos="13467" w:leader="none"/>
                <w:tab w:val="right" w:pos="1570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3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Cs w:val="23"/>
                <w:lang w:val="ru-RU" w:eastAsia="ru-RU" w:bidi="ar-SA"/>
              </w:rPr>
              <w:t>кабинета</w:t>
            </w:r>
          </w:p>
        </w:tc>
        <w:tc>
          <w:tcPr>
            <w:tcW w:w="6520" w:type="dxa"/>
            <w:tcBorders/>
          </w:tcPr>
          <w:p>
            <w:pPr>
              <w:pStyle w:val="NoSpacing"/>
              <w:widowControl/>
              <w:tabs>
                <w:tab w:val="clear" w:pos="567"/>
                <w:tab w:val="left" w:pos="3261" w:leader="none"/>
                <w:tab w:val="left" w:pos="13467" w:leader="none"/>
                <w:tab w:val="right" w:pos="1570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3"/>
                <w:lang w:val="ru-RU" w:eastAsia="ru-RU" w:bidi="ar-SA"/>
              </w:rPr>
              <w:t>ФИО находящегося сотрудника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Spacing"/>
              <w:widowControl/>
              <w:tabs>
                <w:tab w:val="clear" w:pos="567"/>
                <w:tab w:val="left" w:pos="3261" w:leader="none"/>
                <w:tab w:val="left" w:pos="13467" w:leader="none"/>
                <w:tab w:val="right" w:pos="15704" w:leader="none"/>
              </w:tabs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3"/>
                <w:lang w:val="ru-RU" w:eastAsia="ru-RU" w:bidi="ar-SA"/>
              </w:rPr>
              <w:t>1</w:t>
            </w:r>
          </w:p>
        </w:tc>
        <w:tc>
          <w:tcPr>
            <w:tcW w:w="4536" w:type="dxa"/>
            <w:tcBorders/>
          </w:tcPr>
          <w:p>
            <w:pPr>
              <w:pStyle w:val="NoSpacing"/>
              <w:widowControl/>
              <w:tabs>
                <w:tab w:val="clear" w:pos="567"/>
                <w:tab w:val="left" w:pos="3261" w:leader="none"/>
                <w:tab w:val="left" w:pos="13467" w:leader="none"/>
                <w:tab w:val="right" w:pos="1570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ru-RU" w:eastAsia="ru-RU" w:bidi="ar-SA"/>
              </w:rPr>
              <w:t>Нет.</w:t>
            </w:r>
          </w:p>
        </w:tc>
        <w:tc>
          <w:tcPr>
            <w:tcW w:w="3828" w:type="dxa"/>
            <w:tcBorders/>
          </w:tcPr>
          <w:p>
            <w:pPr>
              <w:pStyle w:val="NoSpacing"/>
              <w:widowControl/>
              <w:tabs>
                <w:tab w:val="clear" w:pos="567"/>
                <w:tab w:val="left" w:pos="3261" w:leader="none"/>
                <w:tab w:val="left" w:pos="13467" w:leader="none"/>
                <w:tab w:val="right" w:pos="1570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3"/>
                <w:szCs w:val="23"/>
                <w:lang w:val="ru-RU" w:eastAsia="ru-RU" w:bidi="ar-SA"/>
              </w:rPr>
              <w:t>-</w:t>
            </w:r>
          </w:p>
        </w:tc>
        <w:tc>
          <w:tcPr>
            <w:tcW w:w="6520" w:type="dxa"/>
            <w:tcBorders/>
          </w:tcPr>
          <w:p>
            <w:pPr>
              <w:pStyle w:val="NoSpacing"/>
              <w:widowControl/>
              <w:tabs>
                <w:tab w:val="clear" w:pos="567"/>
                <w:tab w:val="left" w:pos="3261" w:leader="none"/>
                <w:tab w:val="left" w:pos="13467" w:leader="none"/>
                <w:tab w:val="right" w:pos="1570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3"/>
                <w:szCs w:val="23"/>
                <w:lang w:val="ru-RU" w:eastAsia="ru-RU" w:bidi="ar-SA"/>
              </w:rPr>
              <w:t>-</w:t>
            </w:r>
          </w:p>
        </w:tc>
      </w:tr>
    </w:tbl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jc w:val="both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3"/>
          <w:szCs w:val="23"/>
          <w:lang w:eastAsia="ru-RU"/>
        </w:rPr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jc w:val="both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3"/>
          <w:szCs w:val="23"/>
          <w:lang w:eastAsia="ru-RU"/>
        </w:rPr>
        <w:t>Начальник отдела ГО,ЧС и ООС МО «Зеленоградский муниципальный округ Калининградской области»</w:t>
        <w:tab/>
        <w:t>Э.Б. Колкин</w:t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</w:tabs>
        <w:jc w:val="both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3"/>
          <w:szCs w:val="23"/>
          <w:lang w:eastAsia="ru-RU"/>
        </w:rPr>
        <w:t>Оперативный дежурный ГО,ЧС и ООС МО «Зеленоградский муниципальный округ Калининградской области»</w:t>
        <w:tab/>
        <w:t>В. Г. Коннов</w:t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</w:tabs>
        <w:jc w:val="both"/>
        <w:rPr>
          <w:rFonts w:ascii="Times New Roman" w:hAnsi="Times New Roman" w:eastAsia="Times New Roman"/>
          <w:sz w:val="24"/>
          <w:szCs w:val="23"/>
          <w:lang w:eastAsia="ru-RU"/>
        </w:rPr>
      </w:pPr>
      <w:r>
        <w:rPr>
          <w:rFonts w:eastAsia="Times New Roman" w:ascii="Times New Roman" w:hAnsi="Times New Roman"/>
          <w:sz w:val="24"/>
          <w:szCs w:val="23"/>
          <w:lang w:eastAsia="ru-RU"/>
        </w:rPr>
      </w:r>
    </w:p>
    <w:p>
      <w:pPr>
        <w:pStyle w:val="NoSpacing"/>
        <w:tabs>
          <w:tab w:val="clear" w:pos="567"/>
          <w:tab w:val="left" w:pos="3261" w:leader="none"/>
          <w:tab w:val="left" w:pos="13467" w:leader="none"/>
          <w:tab w:val="right" w:pos="15704" w:leader="none"/>
        </w:tabs>
        <w:jc w:val="both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  <w:tab/>
        <w:t>Н.В. Бачарина</w:t>
      </w:r>
      <w:r>
        <w:rPr>
          <w:lang w:eastAsia="ru-RU"/>
        </w:rPr>
        <w:tab/>
      </w:r>
    </w:p>
    <w:sectPr>
      <w:type w:val="nextPage"/>
      <w:pgSz w:orient="landscape" w:w="16838" w:h="11906"/>
      <w:pgMar w:left="720" w:right="720" w:gutter="0" w:header="0" w:top="426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1ba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locked/>
    <w:rsid w:val="000d36c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nhideWhenUsed/>
    <w:qFormat/>
    <w:locked/>
    <w:rsid w:val="00bf790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DDDDDD" w:themeColor="accent1"/>
      <w:sz w:val="26"/>
      <w:szCs w:val="26"/>
    </w:rPr>
  </w:style>
  <w:style w:type="paragraph" w:styleId="3">
    <w:name w:val="Heading 3"/>
    <w:basedOn w:val="Normal"/>
    <w:next w:val="Normal"/>
    <w:link w:val="30"/>
    <w:unhideWhenUsed/>
    <w:qFormat/>
    <w:locked/>
    <w:rsid w:val="003c751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DDDDDD" w:themeColor="accent1"/>
    </w:rPr>
  </w:style>
  <w:style w:type="paragraph" w:styleId="4">
    <w:name w:val="Heading 4"/>
    <w:basedOn w:val="Normal"/>
    <w:next w:val="Normal"/>
    <w:link w:val="40"/>
    <w:unhideWhenUsed/>
    <w:qFormat/>
    <w:locked/>
    <w:rsid w:val="003c751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DDDDD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link w:val="a4"/>
    <w:uiPriority w:val="99"/>
    <w:semiHidden/>
    <w:qFormat/>
    <w:locked/>
    <w:rsid w:val="008c0596"/>
    <w:rPr>
      <w:rFonts w:ascii="Tahoma" w:hAnsi="Tahoma" w:eastAsia="Times New Roman" w:cs="Tahoma"/>
      <w:sz w:val="16"/>
      <w:szCs w:val="16"/>
    </w:rPr>
  </w:style>
  <w:style w:type="character" w:styleId="Style11" w:customStyle="1">
    <w:name w:val="Верхний колонтитул Знак"/>
    <w:link w:val="a6"/>
    <w:uiPriority w:val="99"/>
    <w:qFormat/>
    <w:locked/>
    <w:rsid w:val="007e22dd"/>
    <w:rPr>
      <w:rFonts w:ascii="Calibri" w:hAnsi="Calibri" w:eastAsia="Times New Roman" w:cs="Times New Roman"/>
    </w:rPr>
  </w:style>
  <w:style w:type="character" w:styleId="Style12" w:customStyle="1">
    <w:name w:val="Нижний колонтитул Знак"/>
    <w:link w:val="a8"/>
    <w:uiPriority w:val="99"/>
    <w:qFormat/>
    <w:locked/>
    <w:rsid w:val="007e22dd"/>
    <w:rPr>
      <w:rFonts w:ascii="Calibri" w:hAnsi="Calibri" w:eastAsia="Times New Roman" w:cs="Times New Roman"/>
    </w:rPr>
  </w:style>
  <w:style w:type="character" w:styleId="Style13">
    <w:name w:val="Интернет-ссылка"/>
    <w:uiPriority w:val="99"/>
    <w:rsid w:val="006e1a3c"/>
    <w:rPr>
      <w:rFonts w:cs="Times New Roman"/>
      <w:color w:val="0000FF"/>
      <w:u w:val="single"/>
    </w:rPr>
  </w:style>
  <w:style w:type="character" w:styleId="Style14">
    <w:name w:val="Выделение"/>
    <w:basedOn w:val="DefaultParagraphFont"/>
    <w:qFormat/>
    <w:locked/>
    <w:rsid w:val="00367cfc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d36c3"/>
    <w:rPr>
      <w:rFonts w:ascii="Cambria" w:hAnsi="Cambria" w:eastAsia="" w:cs="" w:asciiTheme="majorHAnsi" w:cstheme="majorBidi" w:eastAsiaTheme="majorEastAsia" w:hAnsiTheme="majorHAnsi"/>
      <w:b/>
      <w:bCs/>
      <w:color w:val="A5A5A5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locked/>
    <w:rsid w:val="000d36c3"/>
    <w:rPr>
      <w:b/>
      <w:bCs/>
    </w:rPr>
  </w:style>
  <w:style w:type="character" w:styleId="Style15" w:customStyle="1">
    <w:name w:val="Подзаголовок Знак"/>
    <w:basedOn w:val="DefaultParagraphFont"/>
    <w:link w:val="af0"/>
    <w:qFormat/>
    <w:rsid w:val="000d36c3"/>
    <w:rPr>
      <w:rFonts w:ascii="Cambria" w:hAnsi="Cambria" w:eastAsia="" w:cs="" w:asciiTheme="majorHAnsi" w:cstheme="majorBidi" w:eastAsiaTheme="majorEastAsia" w:hAnsiTheme="majorHAnsi"/>
      <w:i/>
      <w:iCs/>
      <w:color w:val="DDDDDD" w:themeColor="accent1"/>
      <w:spacing w:val="15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3c4bf2"/>
    <w:rPr>
      <w:b/>
      <w:bCs/>
      <w:i/>
      <w:iCs/>
      <w:color w:val="DDDDDD" w:themeColor="accent1"/>
    </w:rPr>
  </w:style>
  <w:style w:type="character" w:styleId="St" w:customStyle="1">
    <w:name w:val="st"/>
    <w:basedOn w:val="DefaultParagraphFont"/>
    <w:qFormat/>
    <w:rsid w:val="00173225"/>
    <w:rPr/>
  </w:style>
  <w:style w:type="character" w:styleId="21" w:customStyle="1">
    <w:name w:val="Заголовок 2 Знак"/>
    <w:basedOn w:val="DefaultParagraphFont"/>
    <w:link w:val="2"/>
    <w:qFormat/>
    <w:rsid w:val="00bf790d"/>
    <w:rPr>
      <w:rFonts w:ascii="Cambria" w:hAnsi="Cambria" w:eastAsia="" w:cs="" w:asciiTheme="majorHAnsi" w:cstheme="majorBidi" w:eastAsiaTheme="majorEastAsia" w:hAnsiTheme="majorHAnsi"/>
      <w:b/>
      <w:bCs/>
      <w:color w:val="DDDDDD" w:themeColor="accent1"/>
      <w:sz w:val="26"/>
      <w:szCs w:val="26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3c7511"/>
    <w:rPr>
      <w:rFonts w:ascii="Cambria" w:hAnsi="Cambria" w:eastAsia="" w:cs="" w:asciiTheme="majorHAnsi" w:cstheme="majorBidi" w:eastAsiaTheme="majorEastAsia" w:hAnsiTheme="majorHAnsi"/>
      <w:b/>
      <w:bCs/>
      <w:color w:val="DDDDDD" w:themeColor="accent1"/>
      <w:sz w:val="22"/>
      <w:szCs w:val="22"/>
      <w:lang w:eastAsia="en-US"/>
    </w:rPr>
  </w:style>
  <w:style w:type="character" w:styleId="41" w:customStyle="1">
    <w:name w:val="Заголовок 4 Знак"/>
    <w:basedOn w:val="DefaultParagraphFont"/>
    <w:link w:val="4"/>
    <w:qFormat/>
    <w:rsid w:val="003c7511"/>
    <w:rPr>
      <w:rFonts w:ascii="Cambria" w:hAnsi="Cambria" w:eastAsia="" w:cs="" w:asciiTheme="majorHAnsi" w:cstheme="majorBidi" w:eastAsiaTheme="majorEastAsia" w:hAnsiTheme="majorHAnsi"/>
      <w:b/>
      <w:bCs/>
      <w:i/>
      <w:iCs/>
      <w:color w:val="DDDDDD" w:themeColor="accent1"/>
      <w:sz w:val="22"/>
      <w:szCs w:val="22"/>
      <w:lang w:eastAsia="en-US"/>
    </w:rPr>
  </w:style>
  <w:style w:type="character" w:styleId="Style16" w:customStyle="1">
    <w:name w:val="Основной текст Знак"/>
    <w:basedOn w:val="DefaultParagraphFont"/>
    <w:link w:val="af3"/>
    <w:uiPriority w:val="99"/>
    <w:semiHidden/>
    <w:qFormat/>
    <w:rsid w:val="00295ec2"/>
    <w:rPr>
      <w:rFonts w:ascii="Times New Roman" w:hAnsi="Times New Roman" w:eastAsia="Times New Roman"/>
      <w:sz w:val="24"/>
      <w:szCs w:val="24"/>
    </w:rPr>
  </w:style>
  <w:style w:type="character" w:styleId="Markedcontent" w:customStyle="1">
    <w:name w:val="markedcontent"/>
    <w:qFormat/>
    <w:rsid w:val="0092765b"/>
    <w:rPr/>
  </w:style>
  <w:style w:type="character" w:styleId="Layout" w:customStyle="1">
    <w:name w:val="layout"/>
    <w:qFormat/>
    <w:rsid w:val="004755f6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link w:val="af4"/>
    <w:uiPriority w:val="99"/>
    <w:semiHidden/>
    <w:unhideWhenUsed/>
    <w:rsid w:val="00295ec2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rsid w:val="00b51d0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5"/>
    <w:uiPriority w:val="99"/>
    <w:semiHidden/>
    <w:qFormat/>
    <w:rsid w:val="008c05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7"/>
    <w:uiPriority w:val="99"/>
    <w:rsid w:val="007e22dd"/>
    <w:pPr>
      <w:tabs>
        <w:tab w:val="clear" w:pos="567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rsid w:val="007e22dd"/>
    <w:pPr>
      <w:tabs>
        <w:tab w:val="clear" w:pos="567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bf62b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a428b"/>
    <w:pPr>
      <w:spacing w:before="0" w:after="200"/>
      <w:ind w:left="720" w:hanging="0"/>
      <w:contextualSpacing/>
    </w:pPr>
    <w:rPr/>
  </w:style>
  <w:style w:type="paragraph" w:styleId="Style25">
    <w:name w:val="Subtitle"/>
    <w:basedOn w:val="Normal"/>
    <w:next w:val="Normal"/>
    <w:link w:val="af1"/>
    <w:qFormat/>
    <w:locked/>
    <w:rsid w:val="000d36c3"/>
    <w:pPr/>
    <w:rPr>
      <w:rFonts w:ascii="Cambria" w:hAnsi="Cambria" w:eastAsia="" w:cs="" w:asciiTheme="majorHAnsi" w:cstheme="majorBidi" w:eastAsiaTheme="majorEastAsia" w:hAnsiTheme="majorHAnsi"/>
      <w:i/>
      <w:iCs/>
      <w:color w:val="DDDDDD" w:themeColor="accent1"/>
      <w:spacing w:val="15"/>
      <w:sz w:val="24"/>
      <w:szCs w:val="24"/>
    </w:rPr>
  </w:style>
  <w:style w:type="paragraph" w:styleId="Msonormalmrcssattr" w:customStyle="1">
    <w:name w:val="msonormal_mr_css_attr"/>
    <w:basedOn w:val="Normal"/>
    <w:qFormat/>
    <w:rsid w:val="00b26cf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14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8D23-6695-4D49-BA3C-73E4D922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LibreOffice/7.2.2.2$Windows_x86 LibreOffice_project/02b2acce88a210515b4a5bb2e46cbfb63fe97d56</Application>
  <AppVersion>15.0000</AppVersion>
  <Pages>2</Pages>
  <Words>609</Words>
  <Characters>3433</Characters>
  <CharactersWithSpaces>3807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2022-10-17T06:26:00Z</dcterms:created>
  <dc:creator>Пользователь</dc:creator>
  <dc:description/>
  <dc:language>ru</dc:language>
  <cp:lastModifiedBy/>
  <cp:lastPrinted>2022-10-18T04:53:00Z</cp:lastPrinted>
  <dcterms:modified xsi:type="dcterms:W3CDTF">2022-10-18T11:46:24Z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