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D8" w:rsidRDefault="000A47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3FF6F" wp14:editId="763AF593">
                <wp:simplePos x="0" y="0"/>
                <wp:positionH relativeFrom="column">
                  <wp:posOffset>-822325</wp:posOffset>
                </wp:positionH>
                <wp:positionV relativeFrom="paragraph">
                  <wp:posOffset>584200</wp:posOffset>
                </wp:positionV>
                <wp:extent cx="6734175" cy="911542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11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CB" w:rsidRDefault="00E93ACB" w:rsidP="00AF2D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E93A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>УФНС России по Калининградской области  напоминает, что в связи с предстоящим массовым расчетом налоговыми органами имущественных налогов физических лиц (налог на имущество физических лиц, транспортный и земельный налог</w:t>
                            </w:r>
                            <w:r w:rsidR="00B7715E" w:rsidRPr="00E565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>и</w:t>
                            </w:r>
                            <w:r w:rsidRPr="00E93A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>) налогоплательщикам</w:t>
                            </w:r>
                            <w:r w:rsidR="00B7715E" w:rsidRPr="00E565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>,</w:t>
                            </w:r>
                            <w:r w:rsidRPr="00E93A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 xml:space="preserve"> у которых в 2021 году впервые возникло право на льгот</w:t>
                            </w:r>
                            <w:r w:rsidRPr="00E565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>у</w:t>
                            </w:r>
                            <w:r w:rsidR="00B7715E" w:rsidRPr="00E565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>,</w:t>
                            </w:r>
                            <w:r w:rsidR="00B7715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 xml:space="preserve"> и на </w:t>
                            </w:r>
                            <w:r w:rsidR="00B7715E" w:rsidRPr="00E565F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>них</w:t>
                            </w:r>
                            <w:r w:rsidRPr="00E93A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 xml:space="preserve"> не распространяется беззаявительный порядок предоставления льготы, необходимо представить заявление на получение льготы в любую налоговую инспекцию по установленной</w:t>
                            </w:r>
                            <w:proofErr w:type="gramEnd"/>
                            <w:r w:rsidRPr="00E93A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  <w:t xml:space="preserve"> форме.</w:t>
                            </w:r>
                          </w:p>
                          <w:p w:rsidR="00E93ACB" w:rsidRDefault="00E93ACB" w:rsidP="00AF2D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</w:p>
                          <w:p w:rsidR="00E93ACB" w:rsidRPr="000A47C7" w:rsidRDefault="00E93ACB" w:rsidP="00AF2D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47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Форма заявления утверждена Приказом ФНС России от 14.11.2017 </w:t>
                            </w:r>
                            <w:r w:rsidR="00B771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E56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5B72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56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ММВ-7-21/897@.</w:t>
                            </w:r>
                          </w:p>
                          <w:p w:rsidR="00E93ACB" w:rsidRDefault="00E93ACB" w:rsidP="00AF2D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  <w:p w:rsidR="0078692C" w:rsidRDefault="00E93ACB" w:rsidP="0008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93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Для отдельных категорий налогоплательщиков, в том </w:t>
                            </w:r>
                            <w:r w:rsidRPr="00E56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числе</w:t>
                            </w:r>
                            <w:r w:rsidR="00B7715E" w:rsidRPr="00E56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E56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</w:t>
                            </w:r>
                            <w:r w:rsidRPr="00E93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нсионеров, предпенсионеров, инвалидов I и II групп, инвалидов с детства, детей-инвалидов, ветеранов Великой Отечественной войны и боевых действий и других категорий граждан, указанных в п. 1 статьи 407 Налогового кодекса Российской Федерации, по налогу на имущество физических лиц предоставляются федеральные льготы, </w:t>
                            </w:r>
                            <w:r w:rsidRPr="007869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освобождающие от уплаты налога за один объект налогообложения определённого вида</w:t>
                            </w:r>
                            <w:r w:rsidR="00B77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715E" w:rsidRPr="00E565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 не</w:t>
                            </w:r>
                            <w:proofErr w:type="gramEnd"/>
                            <w:r w:rsidR="00B7715E" w:rsidRPr="00E565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B7715E" w:rsidRPr="00E565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используемого</w:t>
                            </w:r>
                            <w:proofErr w:type="gramEnd"/>
                            <w:r w:rsidR="00B7715E" w:rsidRPr="00E565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 предпринимательской деятельности</w:t>
                            </w:r>
                            <w:r w:rsidRPr="00E93A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9775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7508" w:rsidRDefault="00977508" w:rsidP="0008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75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земельному налогу налоговая база уменьшается </w:t>
                            </w:r>
                            <w:r w:rsidRPr="00040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 величину кадастровой стоимости 600 кв. м</w:t>
                            </w:r>
                            <w:r w:rsidRPr="009775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площади одного земельного участка, который находится в собственности, бессрочном пользовании или пожизненном наследуемом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75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владении граждан льготных категорий, указанных в п. 5 ст. 391 Налогового кодекса Российской Федерации.</w:t>
                            </w:r>
                          </w:p>
                          <w:p w:rsidR="00977508" w:rsidRDefault="00084633" w:rsidP="000846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0846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ля пенсионеров, предпенсионеров, инвалидов, ветеранов боевых действий, лиц, имеющих трех и более несовершеннолетних детей, а также владельцев </w:t>
                            </w:r>
                            <w:proofErr w:type="spellStart"/>
                            <w:r w:rsidRPr="00040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хозпостроек</w:t>
                            </w:r>
                            <w:proofErr w:type="spellEnd"/>
                            <w:r w:rsidRPr="00040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не более 50 </w:t>
                            </w:r>
                            <w:proofErr w:type="spellStart"/>
                            <w:r w:rsidRPr="00040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кв</w:t>
                            </w:r>
                            <w:proofErr w:type="gramStart"/>
                            <w:r w:rsidRPr="000409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0846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действует беззаявительный порядок предоставления льгот.</w:t>
                            </w:r>
                          </w:p>
                          <w:p w:rsidR="00040974" w:rsidRDefault="00EE0075" w:rsidP="000409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E00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Заявление о предоставлении налоговой льготы можно </w:t>
                            </w:r>
                            <w:r w:rsidR="00B7715E" w:rsidRPr="00E56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представить </w:t>
                            </w:r>
                            <w:r w:rsidRPr="00E56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любым</w:t>
                            </w:r>
                            <w:r w:rsidRPr="00EE00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удобным способом: через интернет-сервис ФНС России «Личный кабинет налогоплательщика для физических лиц», обратившись лично в любую налоговую инспекцию или МФЦ, а также направить почтовым отправлением.</w:t>
                            </w:r>
                          </w:p>
                          <w:p w:rsidR="00EE0075" w:rsidRPr="000A47C7" w:rsidRDefault="00131B37" w:rsidP="000A4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097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Заявление на получение льготы целесообразно предоставить до 01 мая 2022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для</w:t>
                            </w:r>
                            <w:r w:rsidR="00B17E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09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корректного исчисления налогов. </w:t>
                            </w:r>
                            <w:r w:rsidR="00040974" w:rsidRPr="000409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Ознакомиться с полным перечнем льгот, действующих на налоговый период 2021 года, можно с помощью сервиса ФНС России </w:t>
                            </w:r>
                            <w:r w:rsidR="00040974" w:rsidRPr="0004097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«Справочная информация о ставках и льготах по имущественным налогам».</w:t>
                            </w:r>
                          </w:p>
                          <w:p w:rsidR="000A47C7" w:rsidRPr="000A47C7" w:rsidRDefault="000A47C7" w:rsidP="000A4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0A47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>Вся допо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>лнительная информация размещена</w:t>
                            </w:r>
                          </w:p>
                          <w:p w:rsidR="00E93ACB" w:rsidRPr="000A47C7" w:rsidRDefault="000A47C7" w:rsidP="000A47C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0A47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 xml:space="preserve">на официальном сайте ФНС России: </w:t>
                            </w:r>
                            <w:r w:rsidRPr="000A47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www</w:t>
                            </w:r>
                            <w:r w:rsidRPr="000A47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0A47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0A47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0A47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0A47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0A47C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E93ACB" w:rsidRPr="00E93ACB" w:rsidRDefault="00E93ACB" w:rsidP="00E9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  <w:p w:rsidR="00E93ACB" w:rsidRPr="00E93ACB" w:rsidRDefault="00E93ACB" w:rsidP="00E9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</w:p>
                          <w:p w:rsidR="00E93ACB" w:rsidRDefault="00E93ACB" w:rsidP="00E9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:rsidR="00E93ACB" w:rsidRPr="00E93ACB" w:rsidRDefault="00E93ACB" w:rsidP="00E93A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</w:p>
                          <w:p w:rsidR="00E93ACB" w:rsidRDefault="00E93A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4.75pt;margin-top:46pt;width:530.25pt;height:7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" filled="f" stroked="f">
                <v:textbox>
                  <w:txbxContent>
                    <w:p w:rsidR="00E93ACB" w:rsidRDefault="00E93ACB" w:rsidP="00AF2D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</w:pPr>
                      <w:proofErr w:type="gramStart"/>
                      <w:r w:rsidRPr="00E93AC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>УФНС России по Калининградской области  напоминает, что в связи с предстоящим массовым расчетом налоговыми органами имущественных налогов физических лиц (налог на имущество физических лиц, транспортный и земельный налог</w:t>
                      </w:r>
                      <w:r w:rsidR="00B7715E" w:rsidRPr="00E565F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>и</w:t>
                      </w:r>
                      <w:r w:rsidRPr="00E93AC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>) налогоплательщикам</w:t>
                      </w:r>
                      <w:r w:rsidR="00B7715E" w:rsidRPr="00E565F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>,</w:t>
                      </w:r>
                      <w:r w:rsidRPr="00E93AC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 xml:space="preserve"> у которых в 2021 году впервые возникло право на льгот</w:t>
                      </w:r>
                      <w:r w:rsidRPr="00E565F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>у</w:t>
                      </w:r>
                      <w:r w:rsidR="00B7715E" w:rsidRPr="00E565F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>,</w:t>
                      </w:r>
                      <w:r w:rsidR="00B7715E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 xml:space="preserve"> и на </w:t>
                      </w:r>
                      <w:r w:rsidR="00B7715E" w:rsidRPr="00E565F7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>них</w:t>
                      </w:r>
                      <w:r w:rsidRPr="00E93AC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 xml:space="preserve"> не распространяется беззаявительный порядок предоставления льготы, необходимо представить заявление на получение льготы в любую налоговую инспекцию по установленной</w:t>
                      </w:r>
                      <w:proofErr w:type="gramEnd"/>
                      <w:r w:rsidRPr="00E93ACB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  <w:t xml:space="preserve"> форме.</w:t>
                      </w:r>
                    </w:p>
                    <w:p w:rsidR="00E93ACB" w:rsidRDefault="00E93ACB" w:rsidP="00AF2D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</w:pPr>
                    </w:p>
                    <w:p w:rsidR="00E93ACB" w:rsidRPr="000A47C7" w:rsidRDefault="00E93ACB" w:rsidP="00AF2D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47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Форма заявления утверждена Приказом ФНС России от 14.11.2017 </w:t>
                      </w:r>
                      <w:r w:rsidR="00B771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E56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5B72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56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ММВ-7-21/897@.</w:t>
                      </w:r>
                    </w:p>
                    <w:p w:rsidR="00E93ACB" w:rsidRDefault="00E93ACB" w:rsidP="00AF2D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  <w:p w:rsidR="0078692C" w:rsidRDefault="00E93ACB" w:rsidP="0008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93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Для отдельных категорий налогоплательщиков, в том </w:t>
                      </w:r>
                      <w:r w:rsidRPr="00E56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числе</w:t>
                      </w:r>
                      <w:r w:rsidR="00B7715E" w:rsidRPr="00E56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E56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</w:t>
                      </w:r>
                      <w:r w:rsidRPr="00E93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нсионеров, предпенсионеров, инвалидов I и II групп, инвалидов с детства, детей-инвалидов, ветеранов Великой Отечественной войны и боевых действий и других категорий граждан, указанных в п. 1 статьи 407 Налогового кодекса Российской Федерации, по налогу на имущество физических лиц предоставляются федеральные льготы, </w:t>
                      </w:r>
                      <w:r w:rsidRPr="007869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освобождающие от уплаты налога за один объект налогообложения определённого вида</w:t>
                      </w:r>
                      <w:r w:rsidR="00B771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7715E" w:rsidRPr="00E565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 не</w:t>
                      </w:r>
                      <w:proofErr w:type="gramEnd"/>
                      <w:r w:rsidR="00B7715E" w:rsidRPr="00E565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B7715E" w:rsidRPr="00E565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используемого</w:t>
                      </w:r>
                      <w:proofErr w:type="gramEnd"/>
                      <w:r w:rsidR="00B7715E" w:rsidRPr="00E565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 предпринимательской деятельности</w:t>
                      </w:r>
                      <w:r w:rsidRPr="00E93A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9775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7508" w:rsidRDefault="00977508" w:rsidP="0008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75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земельному налогу налоговая база уменьшается </w:t>
                      </w:r>
                      <w:r w:rsidRPr="00040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 величину кадастровой стоимости 600 кв. м</w:t>
                      </w:r>
                      <w:r w:rsidRPr="009775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площади одного земельного участка, который находится в собственности, бессрочном пользовании или пожизненном наследуемом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775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владении граждан льготных категорий, указанных в п. 5 ст. 391 Налогового кодекса Российской Федерации.</w:t>
                      </w:r>
                    </w:p>
                    <w:p w:rsidR="00977508" w:rsidRDefault="00084633" w:rsidP="0008463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0846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ля пенсионеров, предпенсионеров, инвалидов, ветеранов боевых действий, лиц, имеющих трех и более несовершеннолетних детей, а также владельцев </w:t>
                      </w:r>
                      <w:proofErr w:type="spellStart"/>
                      <w:r w:rsidRPr="00040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хозпостроек</w:t>
                      </w:r>
                      <w:proofErr w:type="spellEnd"/>
                      <w:r w:rsidRPr="00040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не более 50 </w:t>
                      </w:r>
                      <w:proofErr w:type="spellStart"/>
                      <w:r w:rsidRPr="00040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кв</w:t>
                      </w:r>
                      <w:proofErr w:type="gramStart"/>
                      <w:r w:rsidRPr="000409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.м</w:t>
                      </w:r>
                      <w:proofErr w:type="spellEnd"/>
                      <w:proofErr w:type="gramEnd"/>
                      <w:r w:rsidRPr="000846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действует беззаявительный порядок предоставления льгот.</w:t>
                      </w:r>
                    </w:p>
                    <w:p w:rsidR="00040974" w:rsidRDefault="00EE0075" w:rsidP="000409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E00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Заявление о предоставлении налоговой льготы можно </w:t>
                      </w:r>
                      <w:r w:rsidR="00B7715E" w:rsidRPr="00E56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представить </w:t>
                      </w:r>
                      <w:r w:rsidRPr="00E56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любым</w:t>
                      </w:r>
                      <w:r w:rsidRPr="00EE00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удобным способом: через интернет-сервис ФНС России «Личный кабинет налогоплательщика для физических лиц», обратившись лично в любую налоговую инспекцию или МФЦ, а также направить почтовым отправлением.</w:t>
                      </w:r>
                    </w:p>
                    <w:p w:rsidR="00EE0075" w:rsidRPr="000A47C7" w:rsidRDefault="00131B37" w:rsidP="000A4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040974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Заявление на получение льготы целесообразно предоставить до 01 мая 2022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для</w:t>
                      </w:r>
                      <w:r w:rsidR="00B17E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409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корректного исчисления налогов. </w:t>
                      </w:r>
                      <w:r w:rsidR="00040974" w:rsidRPr="000409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Ознакомиться с полным перечнем льгот, действующих на налоговый период 2021 года, можно с помощью сервиса ФНС России </w:t>
                      </w:r>
                      <w:r w:rsidR="00040974" w:rsidRPr="0004097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«Справочная информация о ставках и льготах по имущественным налогам».</w:t>
                      </w:r>
                    </w:p>
                    <w:p w:rsidR="000A47C7" w:rsidRPr="000A47C7" w:rsidRDefault="000A47C7" w:rsidP="000A4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0A47C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  <w:t>Вся допо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  <w:t>лнительная информация размещена</w:t>
                      </w:r>
                    </w:p>
                    <w:p w:rsidR="00E93ACB" w:rsidRPr="000A47C7" w:rsidRDefault="000A47C7" w:rsidP="000A47C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0A47C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  <w:t xml:space="preserve">на официальном сайте ФНС России: </w:t>
                      </w:r>
                      <w:r w:rsidRPr="000A47C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  <w:lang w:val="en-US"/>
                        </w:rPr>
                        <w:t>www</w:t>
                      </w:r>
                      <w:r w:rsidRPr="000A47C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  <w:t>.</w:t>
                      </w:r>
                      <w:proofErr w:type="spellStart"/>
                      <w:r w:rsidRPr="000A47C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  <w:lang w:val="en-US"/>
                        </w:rPr>
                        <w:t>nalog</w:t>
                      </w:r>
                      <w:proofErr w:type="spellEnd"/>
                      <w:r w:rsidRPr="000A47C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  <w:t>.</w:t>
                      </w:r>
                      <w:proofErr w:type="spellStart"/>
                      <w:r w:rsidRPr="000A47C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  <w:lang w:val="en-US"/>
                        </w:rPr>
                        <w:t>gov</w:t>
                      </w:r>
                      <w:proofErr w:type="spellEnd"/>
                      <w:r w:rsidRPr="000A47C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</w:rPr>
                        <w:t>.</w:t>
                      </w:r>
                      <w:proofErr w:type="spellStart"/>
                      <w:r w:rsidRPr="000A47C7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  <w:p w:rsidR="00E93ACB" w:rsidRPr="00E93ACB" w:rsidRDefault="00E93ACB" w:rsidP="00E9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  <w:p w:rsidR="00E93ACB" w:rsidRPr="00E93ACB" w:rsidRDefault="00E93ACB" w:rsidP="00E9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</w:rPr>
                      </w:pPr>
                    </w:p>
                    <w:p w:rsidR="00E93ACB" w:rsidRDefault="00E93ACB" w:rsidP="00E9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4"/>
                        </w:rPr>
                      </w:pPr>
                    </w:p>
                    <w:p w:rsidR="00E93ACB" w:rsidRPr="00E93ACB" w:rsidRDefault="00E93ACB" w:rsidP="00E93A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4"/>
                        </w:rPr>
                      </w:pPr>
                    </w:p>
                    <w:p w:rsidR="00E93ACB" w:rsidRDefault="00E93ACB"/>
                  </w:txbxContent>
                </v:textbox>
              </v:shape>
            </w:pict>
          </mc:Fallback>
        </mc:AlternateContent>
      </w:r>
      <w:r w:rsidRPr="00247056">
        <w:rPr>
          <w:rFonts w:ascii="Times New Roman" w:hAnsi="Times New Roman" w:cs="Times New Roman"/>
          <w:b/>
          <w:noProof/>
          <w:sz w:val="40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191F0D8" wp14:editId="66D1721F">
            <wp:simplePos x="0" y="0"/>
            <wp:positionH relativeFrom="column">
              <wp:posOffset>-1622425</wp:posOffset>
            </wp:positionH>
            <wp:positionV relativeFrom="paragraph">
              <wp:posOffset>-720090</wp:posOffset>
            </wp:positionV>
            <wp:extent cx="8229600" cy="12601575"/>
            <wp:effectExtent l="0" t="0" r="0" b="9525"/>
            <wp:wrapNone/>
            <wp:docPr id="1" name="Рисунок 1" descr="U:\Отдел 05\!!!!!!!!!!!! стенды, листовки\zigzag-background-in-abstract-style_23-2147507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Отдел 05\!!!!!!!!!!!! стенды, листовки\zigzag-background-in-abstract-style_23-2147507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60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77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198E1" wp14:editId="65B2B425">
                <wp:simplePos x="0" y="0"/>
                <wp:positionH relativeFrom="column">
                  <wp:posOffset>-41275</wp:posOffset>
                </wp:positionH>
                <wp:positionV relativeFrom="paragraph">
                  <wp:posOffset>-386715</wp:posOffset>
                </wp:positionV>
                <wp:extent cx="5848350" cy="8953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64" w:rsidRPr="00484C7C" w:rsidRDefault="00907E64" w:rsidP="00907E6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84C7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УПРАВЛЕНИЕ ФЕДЕРАЛЬНОЙ НАЛОГОВОЙ СЛУЖБЫ ПО КАЛИНИНГРАДСКОЙ ОБЛАСТИ</w:t>
                            </w:r>
                          </w:p>
                          <w:p w:rsidR="00907E64" w:rsidRDefault="00907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25pt;margin-top:-30.45pt;width:460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" filled="f" stroked="f">
                <v:textbox>
                  <w:txbxContent>
                    <w:p w:rsidR="00907E64" w:rsidRPr="00484C7C" w:rsidRDefault="00907E64" w:rsidP="00907E64">
                      <w:pPr>
                        <w:jc w:val="center"/>
                        <w:rPr>
                          <w:sz w:val="20"/>
                        </w:rPr>
                      </w:pPr>
                      <w:r w:rsidRPr="00484C7C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t>УПРАВЛЕНИЕ ФЕДЕРАЛЬНОЙ НАЛОГОВОЙ СЛУЖБЫ ПО КАЛИНИНГРАДСКОЙ ОБЛАСТИ</w:t>
                      </w:r>
                    </w:p>
                    <w:p w:rsidR="00907E64" w:rsidRDefault="00907E64"/>
                  </w:txbxContent>
                </v:textbox>
              </v:shape>
            </w:pict>
          </mc:Fallback>
        </mc:AlternateContent>
      </w:r>
      <w:r w:rsidR="004877A2" w:rsidRPr="00247056">
        <w:rPr>
          <w:rFonts w:ascii="Times New Roman" w:hAnsi="Times New Roman" w:cs="Times New Roman"/>
          <w:b/>
          <w:noProof/>
          <w:sz w:val="40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3CE2C22D" wp14:editId="624017CE">
            <wp:simplePos x="0" y="0"/>
            <wp:positionH relativeFrom="column">
              <wp:posOffset>-752475</wp:posOffset>
            </wp:positionH>
            <wp:positionV relativeFrom="paragraph">
              <wp:posOffset>-538480</wp:posOffset>
            </wp:positionV>
            <wp:extent cx="903605" cy="928370"/>
            <wp:effectExtent l="0" t="0" r="0" b="5080"/>
            <wp:wrapThrough wrapText="bothSides">
              <wp:wrapPolygon edited="0">
                <wp:start x="6375" y="0"/>
                <wp:lineTo x="3188" y="1773"/>
                <wp:lineTo x="0" y="5319"/>
                <wp:lineTo x="0" y="14627"/>
                <wp:lineTo x="5009" y="21275"/>
                <wp:lineTo x="5465" y="21275"/>
                <wp:lineTo x="13206" y="21275"/>
                <wp:lineTo x="15027" y="21275"/>
                <wp:lineTo x="20947" y="15956"/>
                <wp:lineTo x="20947" y="5319"/>
                <wp:lineTo x="17760" y="1773"/>
                <wp:lineTo x="14572" y="0"/>
                <wp:lineTo x="6375" y="0"/>
              </wp:wrapPolygon>
            </wp:wrapThrough>
            <wp:docPr id="2" name="Рисунок 2" descr="C:\Users\User\Desktop\1200px-Emblem_of_the_Federal_Tax_Servic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00px-Emblem_of_the_Federal_Tax_Servic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32"/>
    <w:rsid w:val="00007CD8"/>
    <w:rsid w:val="00040974"/>
    <w:rsid w:val="00084633"/>
    <w:rsid w:val="000A47C7"/>
    <w:rsid w:val="000D1732"/>
    <w:rsid w:val="00131B37"/>
    <w:rsid w:val="001348F7"/>
    <w:rsid w:val="004877A2"/>
    <w:rsid w:val="005B725E"/>
    <w:rsid w:val="0078692C"/>
    <w:rsid w:val="00907E64"/>
    <w:rsid w:val="00977508"/>
    <w:rsid w:val="00A32051"/>
    <w:rsid w:val="00AF2DB8"/>
    <w:rsid w:val="00B17E7A"/>
    <w:rsid w:val="00B7715E"/>
    <w:rsid w:val="00C05C4F"/>
    <w:rsid w:val="00C86453"/>
    <w:rsid w:val="00E565F7"/>
    <w:rsid w:val="00E93ACB"/>
    <w:rsid w:val="00E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Мария Николаевна</dc:creator>
  <cp:lastModifiedBy>Доронина Мария Николаевна</cp:lastModifiedBy>
  <cp:revision>6</cp:revision>
  <dcterms:created xsi:type="dcterms:W3CDTF">2022-02-03T08:16:00Z</dcterms:created>
  <dcterms:modified xsi:type="dcterms:W3CDTF">2022-02-03T09:09:00Z</dcterms:modified>
</cp:coreProperties>
</file>