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июля 2014 г. N 407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работы по реализации мероприятий по улучшению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жилищных условий граждан, проживающих в сельской местности,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молодых семей и молодых специалистов,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подпрограммы "Развитие сельских территорий"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сельского хозяйства"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июля 2013 года N 598 "О Федеральной целевой программе "Устойчивое развитие сельских территорий на 2014-2017 годы и на период до 2020 года", </w:t>
      </w:r>
      <w:hyperlink r:id="rId7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Уставного закона Калининградской области "О Правительстве Калининградской области",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27 января 2014 года N 28 "О Государственной программе Калининградской области "Развитие сельского хозяйства</w:t>
      </w:r>
      <w:proofErr w:type="gramEnd"/>
      <w:r>
        <w:rPr>
          <w:rFonts w:ascii="Calibri" w:hAnsi="Calibri" w:cs="Calibri"/>
        </w:rPr>
        <w:t>" Правительство 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сельских поселений, сельских населенных пунктов, входящих в состав городских округов и городских поселений Калининградской области, на территории которых преобладает деятельность, связанная с производством и переработкой сельскохозяйственной продукции, согласно приложению N 1.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2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утверждения сводных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специалистов, согласно приложению N 2.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2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свидетельств о предоставлении социальных выплат на строительство (приобретение) жилья в сельской местности согласно приложению N 3.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по истечении десяти дней после даты официального опубликования.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Цуканов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2014 г. N 407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сельских поселений, сельских населенных пунктов, входящих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состав городских округов и городских поселений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области, на территории которых преобладает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деятельность, связанная с производством и переработкой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сельскохозяйственной продукции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Глава 1. ГВАРДЕЙСКИЙ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Гвардейское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пос. Пригородное.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Глава 2. КРАСНОЗНАМЕНСКИЙ МУНИЦИПАЛЬНЫЙ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Краснознаменское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Самарское;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Хлебниково.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Глава 3. НЕМАНСКИЙ МУНИЦИПАЛЬНЫЙ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Неманское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Акулово;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Артемовка;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Большое Село;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Ветрово;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Гарино;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Гудково;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пос. Дубки;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пос. Дубравино;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пос. Жданки;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пос. Искра;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пос. Котельниково;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пос. Красное Село;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пос. Кустово;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пос. Лесное;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пос. Мичуринский;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пос. Подгорное;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пос. Ракитино;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пос. Рядино;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пос. Тушино.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Глава 4. ОЗЕРСКИЙ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Озерское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пос. Ушаково.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Глава 5. ПОЛЕССКИЙ МУНИЦИПАЛЬНЫЙ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Полесское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Подсобный;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Тюленино.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Глава 6. ПРАВДИНСКИЙ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Правдинское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Антоново;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Белый Яр;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Березово;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Бычково;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пос. Дальнее;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Дворкино;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пос. Дружба;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пос. Зеленцово;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пос. Извилино;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пос. Киселевка;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пос. Костюковка;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пос. Краснополье;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пос. Крутой Яр;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пос. Курортное;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пос. Луговое;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пос. Лукино;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пос. Новое;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пос. Октябрьское;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пос. Передовое;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пос. Песочное;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пос. Поречье;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пос. Прогресс;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пос. Ровное;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пос. Родники;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пос. Рябинино;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пос. Севское;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пос. Сопкино;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пос. Темкино;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пос. Тростники;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пос. Федотово;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пос. Холмогорье;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пос. Шевченко.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Городское поселение Железнодорожное: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Айвазовское;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Вишневое;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Вольное;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Гоголевское;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Гребное;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Зареченское;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пос. Зверево;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пос. Знаменка;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пос. Каменка;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пос. Кленовое;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пос. Костромино;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пос. Кочкино;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пос. Кочубеево;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пос. Крылово;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пос. Крымское;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пос. Липняки;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пос. Михайловка;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пос. Некрасовка;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пос. Никитино;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пос. Ново-Бийское;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пос. Новоселки;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пос. Новостроево;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пос. Озерки;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пос. Панфилово;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пос. Смольное;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26) пос. Совхозное;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пос. Холмогорье;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пос. Чаадаево;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пос. Чайкино;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пос. Шевцово.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4"/>
      <w:bookmarkEnd w:id="9"/>
      <w:r>
        <w:rPr>
          <w:rFonts w:ascii="Calibri" w:hAnsi="Calibri" w:cs="Calibri"/>
        </w:rPr>
        <w:t>Глава 7. СВЕТЛОГОРСКИЙ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Городское поселение "Поселок Донское":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Донское;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Марьинское;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Маяк;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Молодогвардейское.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Городское поселение "Поселок Приморье":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Лесное;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Приморье.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>Глава 8. СЛАВСКИЙ МУНИЦИПАЛЬНЫЙ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Славское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Гастеллово;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Майское;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Пригородное;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Приозерье;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Сосновое;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Сосняки.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5"/>
      <w:bookmarkEnd w:id="11"/>
      <w:r>
        <w:rPr>
          <w:rFonts w:ascii="Calibri" w:hAnsi="Calibri" w:cs="Calibri"/>
        </w:rPr>
        <w:t>Глава 9. ЧЕРНЯХОВСКИЙ МУНИЦИПАЛЬНЫЙ РАЙОН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Черняховское городское поселение: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Загородное;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Красновка;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Петрозаводское;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Тимофеевка;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Шоссейное.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84"/>
      <w:bookmarkEnd w:id="12"/>
      <w:r>
        <w:rPr>
          <w:rFonts w:ascii="Calibri" w:hAnsi="Calibri" w:cs="Calibri"/>
        </w:rPr>
        <w:t>Глава 10. МУНИЦИПАЛЬНЫЕ ОБРАЗОВАНИЯ - ГОРОДСКИЕ ОКРУГА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Гурьевский городской округ: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Добрино;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Заречье;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Знаменка;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Константиновка;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Курганы;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Менделеево;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пос. Митино;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пос. Моргуново;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пос. Осокино;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пос. Первомайское;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пос. Пруды;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пос. Разино.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Гусевский городской округ: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Брянское;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пос. Жаворонково;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Ивашкино;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Липово;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Первомайское;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Синявино;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пос. Фурманово;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пос. Яровое.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Ладушкинский городской округ: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Ладыгино;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Ульяновка.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Мамоновский городской округ: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Богдановка;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Вавилово;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Зеленодольское;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Липовка.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Светловский городской округ: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Боброво;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Веселовка;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пос. Взморье;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пос. Волочаевское;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пос. Ижевское;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пос. Кремнево;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пос. Люблино;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пос. Песчаное;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пос. Черепаново;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пос. Шиповка.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Янтарный городской округ: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пос. Покровское;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пос. Синявино.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34"/>
      <w:bookmarkEnd w:id="13"/>
      <w:r>
        <w:rPr>
          <w:rFonts w:ascii="Calibri" w:hAnsi="Calibri" w:cs="Calibri"/>
        </w:rPr>
        <w:t>Приложение N 2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2014 г. N 407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40"/>
      <w:bookmarkEnd w:id="14"/>
      <w:r>
        <w:rPr>
          <w:rFonts w:ascii="Calibri" w:hAnsi="Calibri" w:cs="Calibri"/>
          <w:b/>
          <w:bCs/>
        </w:rPr>
        <w:t>ПОРЯДОК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утверждения сводных списков участников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улучшению жилищных условий граждан,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в сельской местности, в том числе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молодых семей и молодых специалистов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процедуру формирования и утверждения сводных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 - получателей социальных выплат на строительство (приобретение) жилья в рамках реализации </w:t>
      </w:r>
      <w:hyperlink r:id="rId9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сельских территорий" Государственной программы Калининградской области "Развитие сельского хозяйства", в соответствии с </w:t>
      </w:r>
      <w:hyperlink r:id="rId10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 xml:space="preserve"> о предоставлении социальных выплат на строительство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N 4 к Федеральной целевой программе "Устойчивое развитие сельских территорий на 2014-2017 годы и на период до 2020 года", утвержденной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15 июля 2013 года N 598 (далее - Типовое положение).</w:t>
      </w:r>
      <w:proofErr w:type="gramEnd"/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местного самоуправления муниципальных образований Калининградской области в срок до 1 сентября года, предшествующего планируемому для предоставления социальных выплат, представляют в Министерство сельского хозяйства Калининградской области (далее - Министерство) утвержденные списки граждан, изъявивших желание улучшить жилищные условия с использованием социальных выплат, в том числе молодых семей и молодых специалистов (далее - заявители), по форме, утвержденной Министерством.</w:t>
      </w:r>
      <w:proofErr w:type="gramEnd"/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включения в списки заявители представляют в органы местного самоуправления муниципальных образований Калининградской области документы, установленные </w:t>
      </w:r>
      <w:hyperlink r:id="rId11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>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документов, необходимых для подтверждения наличия у заявителя и (или) членов его семьи собственных и (или) заемных средств в размере, определенном Правительством Калининградской области (в процентах от расчетной стоимости строительства (приобретения) жилья, в том числе отдельно по гражданам и молодым семьям (молодым специалистам), определяется Министерством.</w:t>
      </w:r>
      <w:proofErr w:type="gramEnd"/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Министерство на основании представленных органами местного самоуправления муниципальных образований Калининградской области списков заявителей формирует предварительные сводные списки участников мероприятий (далее - предварительные сводные списки) с учетом очередности и требований, указанных в </w:t>
      </w:r>
      <w:hyperlink r:id="rId12" w:history="1">
        <w:r>
          <w:rPr>
            <w:rFonts w:ascii="Calibri" w:hAnsi="Calibri" w:cs="Calibri"/>
            <w:color w:val="0000FF"/>
          </w:rPr>
          <w:t>Типовом положении</w:t>
        </w:r>
      </w:hyperlink>
      <w:r>
        <w:rPr>
          <w:rFonts w:ascii="Calibri" w:hAnsi="Calibri" w:cs="Calibri"/>
        </w:rPr>
        <w:t>, в установленный действующим законодательством срок для представления в Министерство сельского хозяйства Российской Федерации.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Министерство в течение 30 (тридцати) рабочих дней с момента утверждения Правительством Российской Федерации распределения субсидий из федерального бюджета бюджетам субъектов Российской Федерации в очередном финансовом году на софинансирование расходных обязательств субъектов Российской Федерации, связанных с реализацией мероприятий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"Устойчивое</w:t>
      </w:r>
      <w:proofErr w:type="gramEnd"/>
      <w:r>
        <w:rPr>
          <w:rFonts w:ascii="Calibri" w:hAnsi="Calibri" w:cs="Calibri"/>
        </w:rPr>
        <w:t xml:space="preserve"> развитие сельских территорий на 2014-2017 годы и на период до 2020 года" утверждает приказом Министерства сводные списки участников мероприятия (далее - сводные списки) с учетом объема субсидии, предоставленного Калининградской области.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Заявители, включенные в предварительные сводные списки, но не попавшие в утвержденные Министерством сводные списки на текущий год, в связи с недостатком денежных средств федерального бюджета, в течение 15 (пятнадцати) календарных дней с момента утверждения сводных списков на текущий год включаются органами местного самоуправления муниципальных образований Калининградской области в список заявителей на следующий год с учетом требований </w:t>
      </w:r>
      <w:hyperlink r:id="rId14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>.</w:t>
      </w:r>
      <w:proofErr w:type="gramEnd"/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высвобождения по каким-либо основаниям средств, предназначенных для предоставления социальных выплат гражданам, включенным в утвержденные Министерством сводные списки на текущий год, органы местного самоуправления муниципальных образований Калининградской области обращаются в Министерство в течение 5 (пяти) рабочих дней с момента возникновения таких оснований с ходатайством о предоставлении высвободившихся средств для социальной выплаты заявителю из списка на следующий год по его</w:t>
      </w:r>
      <w:proofErr w:type="gramEnd"/>
      <w:r>
        <w:rPr>
          <w:rFonts w:ascii="Calibri" w:hAnsi="Calibri" w:cs="Calibri"/>
        </w:rPr>
        <w:t xml:space="preserve"> заявлению в орган местного самоуправления муниципального образования Калининградской области.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54"/>
      <w:bookmarkEnd w:id="15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Органы местного самоуправления муниципальных образований Калининградской области до 1 марта года, в котором будет осуществляться предоставление социальных выплат, проводят проверку количественного состава семей заявителей и их документов на соответствие требованиям </w:t>
      </w:r>
      <w:hyperlink r:id="rId15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 xml:space="preserve"> и в срок до 10 марта года, в котором будет осуществляться предоставление социальных выплат, направляют в Министерство уведомление о результатах проверки.</w:t>
      </w:r>
      <w:proofErr w:type="gramEnd"/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Изменения в сводные списки вносятся приказом Министерства в течение 15 (пятнадцати) календарных дней с момента получения уведомлений, указанных в </w:t>
      </w:r>
      <w:hyperlink w:anchor="Par25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и ходатайств органов местного самоуправления муниципальных образований Калининградской области с приложением документов, подтверждающих основания для внесения соответствующих </w:t>
      </w:r>
      <w:r>
        <w:rPr>
          <w:rFonts w:ascii="Calibri" w:hAnsi="Calibri" w:cs="Calibri"/>
        </w:rPr>
        <w:lastRenderedPageBreak/>
        <w:t>изменений.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Выписки из утвержденных Министерством сводных списков доводятся Министерством до сведения органов местного самоуправления муниципальных образований Калининградской области в течение 10 рабочих дней со дня их утверждения.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Органы местного самоуправления муниципальных образований Калининградской области в течение 5 (пяти) рабочих дней со дня получения выписок от Министерства письменно уведомляют участников мероприятий по улучшению жилищных условий граждан, проживающих в сельской местности, в том числе молодых семей и молодых специалистов, о решении Министерства по вопросу включения их в сводные списки.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61"/>
      <w:bookmarkEnd w:id="16"/>
      <w:r>
        <w:rPr>
          <w:rFonts w:ascii="Calibri" w:hAnsi="Calibri" w:cs="Calibri"/>
        </w:rPr>
        <w:t>Приложение N 3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2014 г. N 407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267"/>
      <w:bookmarkEnd w:id="17"/>
      <w:r>
        <w:rPr>
          <w:rFonts w:ascii="Calibri" w:hAnsi="Calibri" w:cs="Calibri"/>
          <w:b/>
          <w:bCs/>
        </w:rPr>
        <w:t>ПОРЯДОК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свидетельств о предоставлении социальных выплат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строительство (приобретение) жилья в сельской местности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 граждан Российской Федерации, проживающих в сельской местности, в том числе молодых семей и молодых специалистов, проживающих и работающих на селе, либо изъявивших желание переехать на постоянное место жительства в сельскую местность и работать там, на получение социальной </w:t>
      </w:r>
      <w:proofErr w:type="gramStart"/>
      <w:r>
        <w:rPr>
          <w:rFonts w:ascii="Calibri" w:hAnsi="Calibri" w:cs="Calibri"/>
        </w:rPr>
        <w:t>выплаты</w:t>
      </w:r>
      <w:proofErr w:type="gramEnd"/>
      <w:r>
        <w:rPr>
          <w:rFonts w:ascii="Calibri" w:hAnsi="Calibri" w:cs="Calibri"/>
        </w:rPr>
        <w:t xml:space="preserve"> на строительство (приобретение) жилья (далее - социальная выплата) удостоверяется именным документом - </w:t>
      </w:r>
      <w:hyperlink r:id="rId16" w:history="1">
        <w:r>
          <w:rPr>
            <w:rFonts w:ascii="Calibri" w:hAnsi="Calibri" w:cs="Calibri"/>
            <w:color w:val="0000FF"/>
          </w:rPr>
          <w:t>свидетельством</w:t>
        </w:r>
      </w:hyperlink>
      <w:r>
        <w:rPr>
          <w:rFonts w:ascii="Calibri" w:hAnsi="Calibri" w:cs="Calibri"/>
        </w:rPr>
        <w:t xml:space="preserve"> по форме, предусмотренной приложением N 5 к Федеральной целевой программе "Устойчивое развитие сельских территорий на 2014-2017 годы и на период до 2020 года", утвержденной Постановлением Правительства Российской Федерации от 15 июля 2013 года N 598 (далее - свидетельство), которое не является ценной бумагой. Срок действия свидетельства составляет один год </w:t>
      </w:r>
      <w:proofErr w:type="gramStart"/>
      <w:r>
        <w:rPr>
          <w:rFonts w:ascii="Calibri" w:hAnsi="Calibri" w:cs="Calibri"/>
        </w:rPr>
        <w:t>с даты выдачи</w:t>
      </w:r>
      <w:proofErr w:type="gramEnd"/>
      <w:r>
        <w:rPr>
          <w:rFonts w:ascii="Calibri" w:hAnsi="Calibri" w:cs="Calibri"/>
        </w:rPr>
        <w:t>, указанной в свидетельстве.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Свидетельства оформляются на основаниях сводных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 - получателей социальных выплат (далее - сводные списки).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Расчет размера социальной выплаты, указываемый в свидетельстве, производится Министерством сельского хозяйства Калининградской области (далее - Министерство) в соответствии с </w:t>
      </w:r>
      <w:hyperlink r:id="rId17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N 4 к Федеральной целевой программе "Устойчивое развитие сельских территорий на 2014-2017 годы и на</w:t>
      </w:r>
      <w:proofErr w:type="gramEnd"/>
      <w:r>
        <w:rPr>
          <w:rFonts w:ascii="Calibri" w:hAnsi="Calibri" w:cs="Calibri"/>
        </w:rPr>
        <w:t xml:space="preserve"> период до 2020 года", утвержденной Постановлением Правительства Российской Федерации от 15 июля 2013 года N 598 (далее - Типовое положение).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Свидетельства оформляются Министерством в течение 10 (десяти) рабочих дней со дня утверждения Министерством сводных списков и передаются в органы местного самоуправления муниципальных образований Калининградской области на основании соглашения между Министерством и органом местного самоуправления муниципального образования Калининградской области для последующего вручения получателям социальных выплат.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муниципальных образований Калининградской области в течение 15 (пятнадцати) дней с момента передачи свидетельств в органы местного самоуправления направляют в Министерство сведения о выданных свидетельствах.</w:t>
      </w:r>
    </w:p>
    <w:p w:rsidR="00F91E0B" w:rsidRDefault="00F91E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официальном тексте документа, видимо, допущена опечатка: вместо слов "таких обязательств" имеется в виду "таких обстоятельств".</w:t>
      </w:r>
    </w:p>
    <w:p w:rsidR="00F91E0B" w:rsidRDefault="00F91E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наличии обстоятельств, требующих замены выданного свидетельства, получатель социальной выплаты в течение 15 (пятнадцати) календарных дней с момента наступления таких обязательств представляет в Министерство заявление о замене свидетельства с указанием соответствующих обстоятельств с приложением документов, подтверждающих эти обстоятельства, а также свидетельства или справки о расторжении договора банковского счета без перечисления средств социальной выплаты.</w:t>
      </w:r>
      <w:proofErr w:type="gramEnd"/>
      <w:r>
        <w:rPr>
          <w:rFonts w:ascii="Calibri" w:hAnsi="Calibri" w:cs="Calibri"/>
        </w:rPr>
        <w:t xml:space="preserve"> Таковыми обстоятельствами являются утрата или порча свидетельства, смерть владельца свидетельства и (или) члена его семьи.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замене свидетельства либо об отказе в замене свидетельства принимается Министерством в течение 20 (двадцати) календарных дней со дня получения заявления о замене свидетельства. Министерство уведомляет заявителя о принятом решении в течение 5 (пяти) дней с момента принятия решения.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выдачи Министерством нового свидетельства составляет 10 (десять) дней со дня принятия решения о его замене.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замене свидетельства являются: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обстоятельств, требующих замены выданного свидетельства;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истечение срока действия свидетельства.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Расчетная стоимость строительства (приобретения) жилья, используемая для расчета размера социальной выплаты при выдаче нового свидетельства, производится Министерством в соответствии с </w:t>
      </w:r>
      <w:hyperlink r:id="rId18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 xml:space="preserve"> на дату выдачи свидетельства, подлежащего замене, за исключением случаев замены свидетельства в связи со смертью владельца свидетельства (члена его семьи).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случае смерти члена семьи владельца свидетельства владелец свидетельства в течение 15 (пятнадцати) календарных дней с момента смерти члена семьи обращается в Министерство с заявлением о замене свидетельства и прилагает к нему копию свидетельства о смерти, а также копию свидетельства и копию справки о расторжении договора банковского счета без перечисления средств социальной выплаты.</w:t>
      </w:r>
      <w:proofErr w:type="gramEnd"/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принятии Министерством решения о замене свидетельства в связи со смертью владельца свидетельства (члена его семьи) расчетная стоимость строительства (приобретения) жилья, используемая для расчета размера социальной выплаты при выдаче нового свидетельства, производится Министерством в соответствии с </w:t>
      </w:r>
      <w:hyperlink r:id="rId19" w:history="1">
        <w:r>
          <w:rPr>
            <w:rFonts w:ascii="Calibri" w:hAnsi="Calibri" w:cs="Calibri"/>
            <w:color w:val="0000FF"/>
          </w:rPr>
          <w:t>Типовым положением</w:t>
        </w:r>
      </w:hyperlink>
      <w:r>
        <w:rPr>
          <w:rFonts w:ascii="Calibri" w:hAnsi="Calibri" w:cs="Calibri"/>
        </w:rPr>
        <w:t xml:space="preserve"> на дату выдачи свидетельства, подлежащего замене на дату выдачи нового свидетельства.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Срок действия свидетельства, выданного в порядке замены, исчисляется </w:t>
      </w:r>
      <w:proofErr w:type="gramStart"/>
      <w:r>
        <w:rPr>
          <w:rFonts w:ascii="Calibri" w:hAnsi="Calibri" w:cs="Calibri"/>
        </w:rPr>
        <w:t>с даты выдачи</w:t>
      </w:r>
      <w:proofErr w:type="gramEnd"/>
      <w:r>
        <w:rPr>
          <w:rFonts w:ascii="Calibri" w:hAnsi="Calibri" w:cs="Calibri"/>
        </w:rPr>
        <w:t xml:space="preserve"> нового свидетельства по день окончания срока действия свидетельства, взамен которого оно выдано. Министерство на бланке нового свидетельства в правом верхнем углу делает отметку следующего содержания: "Взамен свидетельства N ______".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Подлинники свидетельств с отметкой кредитной организации о произведенной оплате в течение 30 (тридцати) дней с момента осуществления оплаты </w:t>
      </w:r>
      <w:proofErr w:type="gramStart"/>
      <w:r>
        <w:rPr>
          <w:rFonts w:ascii="Calibri" w:hAnsi="Calibri" w:cs="Calibri"/>
        </w:rPr>
        <w:t>возвращаются в Министерство и хранятся</w:t>
      </w:r>
      <w:proofErr w:type="gramEnd"/>
      <w:r>
        <w:rPr>
          <w:rFonts w:ascii="Calibri" w:hAnsi="Calibri" w:cs="Calibri"/>
        </w:rPr>
        <w:t xml:space="preserve"> в Министерстве в течение 5 (пяти) лет.</w:t>
      </w: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91E0B" w:rsidRDefault="00F91E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91E0B" w:rsidRDefault="00F91E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072BC" w:rsidRDefault="00B072BC">
      <w:bookmarkStart w:id="18" w:name="_GoBack"/>
      <w:bookmarkEnd w:id="18"/>
    </w:p>
    <w:sectPr w:rsidR="00B072BC" w:rsidSect="00F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0B"/>
    <w:rsid w:val="00B072BC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95ECABD74971C68BB8762E8935946BFF616CF8F56B537F124CB2519E95B31xDb2K" TargetMode="External"/><Relationship Id="rId13" Type="http://schemas.openxmlformats.org/officeDocument/2006/relationships/hyperlink" Target="consultantplus://offline/ref=16F95ECABD74971C68BB996FFEFF074FBAFB4ACA8C5FBA60A47B90784EE0516695659621756E9665x2b7K" TargetMode="External"/><Relationship Id="rId18" Type="http://schemas.openxmlformats.org/officeDocument/2006/relationships/hyperlink" Target="consultantplus://offline/ref=16F95ECABD74971C68BB996FFEFF074FBAFB4ACA8C5FBA60A47B90784EE0516695659621756E9264x2b1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F95ECABD74971C68BB8762E8935946BFF616CF8F57B033FC24CB2519E95B31D22ACF6331639764257497x4bAK" TargetMode="External"/><Relationship Id="rId12" Type="http://schemas.openxmlformats.org/officeDocument/2006/relationships/hyperlink" Target="consultantplus://offline/ref=16F95ECABD74971C68BB996FFEFF074FBAFB4ACA8C5FBA60A47B90784EE0516695659621756E9264x2b1K" TargetMode="External"/><Relationship Id="rId17" Type="http://schemas.openxmlformats.org/officeDocument/2006/relationships/hyperlink" Target="consultantplus://offline/ref=16F95ECABD74971C68BB996FFEFF074FBAFB4ACA8C5FBA60A47B90784EE0516695659621756E9264x2b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95ECABD74971C68BB996FFEFF074FBAFB4ACA8C5FBA60A47B90784EE0516695659621756E9367x2b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95ECABD74971C68BB996FFEFF074FBAFB4ACA8C5FBA60A47B90784EE0516695659621756E9261x2b7K" TargetMode="External"/><Relationship Id="rId11" Type="http://schemas.openxmlformats.org/officeDocument/2006/relationships/hyperlink" Target="consultantplus://offline/ref=16F95ECABD74971C68BB996FFEFF074FBAFB4ACA8C5FBA60A47B90784EE0516695659621756E9264x2b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F95ECABD74971C68BB996FFEFF074FBAFB4ACA8C5FBA60A47B90784EE0516695659621756E9264x2b1K" TargetMode="External"/><Relationship Id="rId10" Type="http://schemas.openxmlformats.org/officeDocument/2006/relationships/hyperlink" Target="consultantplus://offline/ref=16F95ECABD74971C68BB996FFEFF074FBAFB4ACA8C5FBA60A47B90784EE0516695659621756E9264x2b1K" TargetMode="External"/><Relationship Id="rId19" Type="http://schemas.openxmlformats.org/officeDocument/2006/relationships/hyperlink" Target="consultantplus://offline/ref=16F95ECABD74971C68BB996FFEFF074FBAFB4ACA8C5FBA60A47B90784EE0516695659621756E9264x2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95ECABD74971C68BB8762E8935946BFF616CF8F56B537F124CB2519E95B31D22ACF6331639764247494x4bAK" TargetMode="External"/><Relationship Id="rId14" Type="http://schemas.openxmlformats.org/officeDocument/2006/relationships/hyperlink" Target="consultantplus://offline/ref=16F95ECABD74971C68BB996FFEFF074FBAFB4ACA8C5FBA60A47B90784EE0516695659621756E9264x2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gutoreva</dc:creator>
  <cp:lastModifiedBy>gutoreva</cp:lastModifiedBy>
  <cp:revision>1</cp:revision>
  <dcterms:created xsi:type="dcterms:W3CDTF">2015-02-09T10:27:00Z</dcterms:created>
  <dcterms:modified xsi:type="dcterms:W3CDTF">2015-02-09T10:28:00Z</dcterms:modified>
</cp:coreProperties>
</file>