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1A" w:rsidRDefault="009E681A" w:rsidP="009E681A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32"/>
          <w:szCs w:val="32"/>
          <w:lang w:eastAsia="ru-RU"/>
        </w:rPr>
      </w:pPr>
      <w:proofErr w:type="gramStart"/>
      <w:r>
        <w:rPr>
          <w:b/>
          <w:bCs/>
          <w:sz w:val="32"/>
          <w:szCs w:val="32"/>
          <w:lang w:eastAsia="ru-RU"/>
        </w:rPr>
        <w:t>Договор  N</w:t>
      </w:r>
      <w:proofErr w:type="gramEnd"/>
      <w:r>
        <w:rPr>
          <w:b/>
          <w:bCs/>
          <w:sz w:val="32"/>
          <w:szCs w:val="32"/>
          <w:lang w:eastAsia="ru-RU"/>
        </w:rPr>
        <w:t xml:space="preserve"> _________/</w:t>
      </w:r>
      <w:r w:rsidR="00BC496A">
        <w:rPr>
          <w:b/>
          <w:bCs/>
          <w:sz w:val="32"/>
          <w:szCs w:val="32"/>
          <w:lang w:eastAsia="ru-RU"/>
        </w:rPr>
        <w:t>2016 г.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на размещение нестационарного сезонного торгового объекта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sz w:val="24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</w:t>
      </w:r>
      <w:r>
        <w:rPr>
          <w:sz w:val="24"/>
          <w:lang w:eastAsia="ru-RU"/>
        </w:rPr>
        <w:t>(ТИПОВАЯ ФОРМА)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>г. Зеленоградск                                                                                                  " ____ " _________ 20__ г.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</w:p>
    <w:p w:rsidR="009E681A" w:rsidRDefault="009E681A" w:rsidP="00A6485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Администрация муниципального образования «</w:t>
      </w:r>
      <w:r w:rsidR="00A6485A">
        <w:rPr>
          <w:sz w:val="24"/>
          <w:lang w:eastAsia="ru-RU"/>
        </w:rPr>
        <w:t>Зеленоградский городской округ</w:t>
      </w:r>
      <w:r>
        <w:rPr>
          <w:sz w:val="24"/>
          <w:lang w:eastAsia="ru-RU"/>
        </w:rPr>
        <w:t>», именуемая в дальнейшем Администрация, в лице главы администрации муниципального образования «</w:t>
      </w:r>
      <w:r w:rsidR="00A6485A">
        <w:rPr>
          <w:sz w:val="24"/>
          <w:lang w:eastAsia="ru-RU"/>
        </w:rPr>
        <w:t>Зеленоградский городской округ</w:t>
      </w:r>
      <w:r>
        <w:rPr>
          <w:sz w:val="24"/>
          <w:lang w:eastAsia="ru-RU"/>
        </w:rPr>
        <w:t xml:space="preserve">» Кошевого </w:t>
      </w:r>
      <w:r w:rsidR="00A6485A">
        <w:rPr>
          <w:sz w:val="24"/>
          <w:lang w:eastAsia="ru-RU"/>
        </w:rPr>
        <w:t>Сергея Андреевича,</w:t>
      </w:r>
      <w:r>
        <w:rPr>
          <w:sz w:val="24"/>
          <w:lang w:eastAsia="ru-RU"/>
        </w:rPr>
        <w:t xml:space="preserve"> действующего на основании Устава, с одной стороны, и __________________________________________________, именуемое(</w:t>
      </w:r>
      <w:proofErr w:type="spellStart"/>
      <w:r>
        <w:rPr>
          <w:sz w:val="24"/>
          <w:lang w:eastAsia="ru-RU"/>
        </w:rPr>
        <w:t>ая</w:t>
      </w:r>
      <w:proofErr w:type="spellEnd"/>
      <w:r>
        <w:rPr>
          <w:sz w:val="24"/>
          <w:lang w:eastAsia="ru-RU"/>
        </w:rPr>
        <w:t>/</w:t>
      </w:r>
      <w:proofErr w:type="spellStart"/>
      <w:r>
        <w:rPr>
          <w:sz w:val="24"/>
          <w:lang w:eastAsia="ru-RU"/>
        </w:rPr>
        <w:t>ый</w:t>
      </w:r>
      <w:proofErr w:type="spellEnd"/>
      <w:r>
        <w:rPr>
          <w:sz w:val="24"/>
          <w:lang w:eastAsia="ru-RU"/>
        </w:rPr>
        <w:t>) в дальнейшем Оператор, в лице __________________________________, действующий(</w:t>
      </w:r>
      <w:proofErr w:type="spellStart"/>
      <w:r>
        <w:rPr>
          <w:sz w:val="24"/>
          <w:lang w:eastAsia="ru-RU"/>
        </w:rPr>
        <w:t>ая</w:t>
      </w:r>
      <w:proofErr w:type="spellEnd"/>
      <w:r>
        <w:rPr>
          <w:sz w:val="24"/>
          <w:lang w:eastAsia="ru-RU"/>
        </w:rPr>
        <w:t>) на основании _________________________________________________________, с другой стороны, заключили настоящий договор (далее по тексту Договор) о нижеследующем: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i/>
          <w:sz w:val="24"/>
          <w:lang w:eastAsia="ru-RU"/>
        </w:rPr>
      </w:pPr>
      <w:r>
        <w:rPr>
          <w:b/>
          <w:bCs/>
          <w:i/>
          <w:sz w:val="24"/>
          <w:lang w:eastAsia="ru-RU"/>
        </w:rPr>
        <w:t>1. Предмет договора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1.1. Администрация предоставляет Оператору право размещать нестационарный торговый объект, именуемый, в дальнейшем НТО (летнее кафе, павильон или иной НТО), предоставлять услуги (организация пляжного отдыха, аттракционов, автопарковок или иных услуг) площадью НТО _______кв. м., с прилегающей территорией благоустройства (п.3.5.Договора) площадью___________ кв. м, в месте, расположенном по адресу: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г. Зеленоградск, ул. ______________________________________ место согласно схемы размещения нестационарных сезонных объектов торговли № __________ для осуществления торговой деятельности (предоставления услуг) ___________________________________________________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>на основании: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-  решения  конкурсной комиссии по продаже права на заключении договора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>на размещение. Протокол N;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i/>
          <w:sz w:val="24"/>
          <w:lang w:eastAsia="ru-RU"/>
        </w:rPr>
      </w:pPr>
      <w:r>
        <w:rPr>
          <w:b/>
          <w:bCs/>
          <w:i/>
          <w:sz w:val="24"/>
          <w:lang w:eastAsia="ru-RU"/>
        </w:rPr>
        <w:t>2. Сроки договора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2.1. Срок действия настоящего Договора устанавливается с момента его заключения и действует до ________________________.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2.2. Договор является заключе</w:t>
      </w:r>
      <w:bookmarkStart w:id="0" w:name="_GoBack"/>
      <w:bookmarkEnd w:id="0"/>
      <w:r>
        <w:rPr>
          <w:sz w:val="24"/>
          <w:lang w:eastAsia="ru-RU"/>
        </w:rPr>
        <w:t>нным с момента его подписания сторонами и действует до окончания срока Договора (</w:t>
      </w:r>
      <w:hyperlink r:id="rId5" w:anchor="sub_40" w:history="1">
        <w:r>
          <w:rPr>
            <w:rStyle w:val="a3"/>
            <w:color w:val="auto"/>
            <w:sz w:val="24"/>
            <w:u w:val="none"/>
            <w:lang w:eastAsia="ru-RU"/>
          </w:rPr>
          <w:t>п. 2.1.</w:t>
        </w:r>
      </w:hyperlink>
      <w:r>
        <w:rPr>
          <w:sz w:val="24"/>
          <w:lang w:eastAsia="ru-RU"/>
        </w:rPr>
        <w:t xml:space="preserve"> Договора) или досрочного его расторжения на основании действующего законодательства РФ или условий настоящего Договора.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i/>
          <w:sz w:val="24"/>
          <w:lang w:eastAsia="ru-RU"/>
        </w:rPr>
      </w:pPr>
      <w:r>
        <w:rPr>
          <w:b/>
          <w:bCs/>
          <w:i/>
          <w:sz w:val="24"/>
          <w:lang w:eastAsia="ru-RU"/>
        </w:rPr>
        <w:t>3. Условия размещения НТО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3.1. Оператор обязан использовать место размещения объекта для целей, обозначенных в  </w:t>
      </w:r>
      <w:hyperlink r:id="rId6" w:anchor="sub_50" w:history="1">
        <w:r>
          <w:rPr>
            <w:rStyle w:val="a3"/>
            <w:color w:val="auto"/>
            <w:sz w:val="24"/>
            <w:u w:val="none"/>
            <w:lang w:eastAsia="ru-RU"/>
          </w:rPr>
          <w:t>п. 1.1</w:t>
        </w:r>
      </w:hyperlink>
      <w:r>
        <w:rPr>
          <w:sz w:val="24"/>
          <w:lang w:eastAsia="ru-RU"/>
        </w:rPr>
        <w:t>. настоящего Договора.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3.2. Оператор не имеет право изменять место размещения, тип и площадь объекта без разрешения Администрации.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3.3. Настоящий Договор является подтверждением права на осуществление торговой деятельности и/или предоставления услуг в месте, предусмотренном в </w:t>
      </w:r>
      <w:hyperlink r:id="rId7" w:anchor="sub_50" w:history="1">
        <w:r>
          <w:rPr>
            <w:rStyle w:val="a3"/>
            <w:color w:val="auto"/>
            <w:sz w:val="24"/>
            <w:u w:val="none"/>
            <w:lang w:eastAsia="ru-RU"/>
          </w:rPr>
          <w:t>пункте 1.1</w:t>
        </w:r>
      </w:hyperlink>
      <w:r>
        <w:rPr>
          <w:sz w:val="24"/>
          <w:lang w:eastAsia="ru-RU"/>
        </w:rPr>
        <w:t xml:space="preserve"> Договора.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3.4. Ответственность за эксплуатацию (содержание) НТО и места его размещения несет Оператор.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3.5. Оператор обязан выполнять благоустройство прилегающей территории, в границах согласно прилагаемой схемы, в объеме предусмотренном Правилами благоустройства и санитарного содержания территории утвержденных решением городского Совета депутатов муниципального образования «Зеленоградское городское поселение» от 20 июня 2007 года № 106 «Об утверждении Правил благоустройства, санитарного содержания территории, охраны зеленых насаждений, обустройства и содержания мест массового отдыха населения на территории муниципального образования «Зеленоградское городское поселение» (уборка мусора, </w:t>
      </w:r>
      <w:proofErr w:type="spellStart"/>
      <w:r>
        <w:rPr>
          <w:sz w:val="24"/>
          <w:lang w:eastAsia="ru-RU"/>
        </w:rPr>
        <w:t>окос</w:t>
      </w:r>
      <w:proofErr w:type="spellEnd"/>
      <w:r>
        <w:rPr>
          <w:sz w:val="24"/>
          <w:lang w:eastAsia="ru-RU"/>
        </w:rPr>
        <w:t xml:space="preserve"> травы, подстрижка кустов) а так же выполнить особые условия указанные в п. 10.1 настоящего договора. 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3.6. Оператор вправе передавать с согласия Администрации права и обязанности по Договору третьему лицу в полном объеме путем подписания соглашения о замене стороны в </w:t>
      </w:r>
      <w:r>
        <w:rPr>
          <w:sz w:val="24"/>
          <w:lang w:eastAsia="ru-RU"/>
        </w:rPr>
        <w:lastRenderedPageBreak/>
        <w:t>Договоре, при этом права и обязанности по Договору переходят к новому право приобретателю в полном объеме, включая неисполненные обязательства и обременения.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i/>
          <w:sz w:val="24"/>
          <w:lang w:eastAsia="ru-RU"/>
        </w:rPr>
      </w:pPr>
      <w:r>
        <w:rPr>
          <w:b/>
          <w:bCs/>
          <w:i/>
          <w:sz w:val="24"/>
          <w:lang w:eastAsia="ru-RU"/>
        </w:rPr>
        <w:t>4. Плата и порядок платежей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4.1. В течение всего срока действия Договора Оператор уплачивает платежи за оказание услуги по размещению НТО </w:t>
      </w:r>
      <w:proofErr w:type="gramStart"/>
      <w:r>
        <w:rPr>
          <w:sz w:val="24"/>
          <w:lang w:eastAsia="ru-RU"/>
        </w:rPr>
        <w:t>или  предоставлению</w:t>
      </w:r>
      <w:proofErr w:type="gramEnd"/>
      <w:r>
        <w:rPr>
          <w:sz w:val="24"/>
          <w:lang w:eastAsia="ru-RU"/>
        </w:rPr>
        <w:t xml:space="preserve"> услуг согласно настоящего договора.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4.2. Плата по договору исчисляется с ___________________________________.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4.3. Оператор обязан ежемесячно, не позднее 01 числа каждого месяца, в котором будет осуществлять свою деятельность, вносить плату на р/с администрации.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4.4. Расчет платежей осуществляется Администрацией в соответствии с Методикой (Приложение №2 к Положению), результатом проведения конкурсных процедур и является неотъемлемой частью настоящего Договора (Приложение N 1 к Договору).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4.5. Размер платы изменяется в централизованном порядке в случае принятия органами местного самоуправления соответствующих нормативно-правовых актов.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 w:rsidRPr="002B4629">
        <w:rPr>
          <w:sz w:val="24"/>
          <w:lang w:eastAsia="ru-RU"/>
        </w:rPr>
        <w:t xml:space="preserve">4.5.1. Администрация опубликовывает в </w:t>
      </w:r>
      <w:r w:rsidR="001D17B3" w:rsidRPr="002B4629">
        <w:rPr>
          <w:sz w:val="24"/>
          <w:lang w:eastAsia="ru-RU"/>
        </w:rPr>
        <w:t xml:space="preserve">общественно-политической </w:t>
      </w:r>
      <w:r w:rsidRPr="002B4629">
        <w:rPr>
          <w:sz w:val="24"/>
          <w:lang w:eastAsia="ru-RU"/>
        </w:rPr>
        <w:t xml:space="preserve">газете </w:t>
      </w:r>
      <w:r w:rsidR="001D17B3" w:rsidRPr="002B4629">
        <w:rPr>
          <w:sz w:val="24"/>
          <w:lang w:eastAsia="ru-RU"/>
        </w:rPr>
        <w:t>Зеленоградского района Калининградской области «Волна»</w:t>
      </w:r>
      <w:r w:rsidRPr="002B4629">
        <w:rPr>
          <w:sz w:val="24"/>
          <w:lang w:eastAsia="ru-RU"/>
        </w:rPr>
        <w:t xml:space="preserve"> и размещает на </w:t>
      </w:r>
      <w:hyperlink r:id="rId8" w:history="1">
        <w:r w:rsidRPr="002B4629">
          <w:rPr>
            <w:rStyle w:val="a3"/>
            <w:color w:val="auto"/>
            <w:sz w:val="24"/>
            <w:u w:val="none"/>
            <w:lang w:eastAsia="ru-RU"/>
          </w:rPr>
          <w:t>официальном сайте</w:t>
        </w:r>
      </w:hyperlink>
      <w:r w:rsidRPr="002B4629">
        <w:rPr>
          <w:sz w:val="24"/>
          <w:lang w:eastAsia="ru-RU"/>
        </w:rPr>
        <w:t xml:space="preserve"> администрации муниципального образования «</w:t>
      </w:r>
      <w:r w:rsidR="001D17B3" w:rsidRPr="002B4629">
        <w:rPr>
          <w:sz w:val="24"/>
          <w:lang w:eastAsia="ru-RU"/>
        </w:rPr>
        <w:t>Зеленоградский городской округ</w:t>
      </w:r>
      <w:r w:rsidRPr="002B4629">
        <w:rPr>
          <w:sz w:val="24"/>
          <w:lang w:eastAsia="ru-RU"/>
        </w:rPr>
        <w:t>» информацию об изменении размера платы за размещение.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4.5.2. Администрация в течение 15 рабочих дней со дня вступления в силу изменений, указанных в </w:t>
      </w:r>
      <w:hyperlink r:id="rId9" w:anchor="sub_55" w:history="1">
        <w:r>
          <w:rPr>
            <w:rStyle w:val="a3"/>
            <w:color w:val="auto"/>
            <w:sz w:val="24"/>
            <w:u w:val="none"/>
            <w:lang w:eastAsia="ru-RU"/>
          </w:rPr>
          <w:t>п. 4.5.</w:t>
        </w:r>
      </w:hyperlink>
      <w:r>
        <w:rPr>
          <w:sz w:val="24"/>
          <w:lang w:eastAsia="ru-RU"/>
        </w:rPr>
        <w:t xml:space="preserve"> Договора, производит перерасчет платы по Договору в одностороннем порядке без подписания дополнительного соглашения об изменении условий Договора.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4.5.3. Размер платы изменяется с момента вступления в силу изменений, указанных в </w:t>
      </w:r>
      <w:hyperlink r:id="rId10" w:anchor="sub_55" w:history="1">
        <w:r>
          <w:rPr>
            <w:rStyle w:val="a3"/>
            <w:color w:val="auto"/>
            <w:sz w:val="24"/>
            <w:u w:val="none"/>
            <w:lang w:eastAsia="ru-RU"/>
          </w:rPr>
          <w:t>п. 4.5</w:t>
        </w:r>
      </w:hyperlink>
      <w:r>
        <w:rPr>
          <w:sz w:val="24"/>
          <w:lang w:eastAsia="ru-RU"/>
        </w:rPr>
        <w:t>. Договора.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4.6. Контроль за начислением и уплатой платежей ведет Администрация.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4.7. Оператор обязан иметь на НТО оригинал квитанции об оплате платежа за текущий месяц осуществления своей деятельности и предъявлять его по первому требованию проверяющих лиц.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4.9. Оператор на вправе осуществлять сою деятельность на НТО в случае </w:t>
      </w:r>
      <w:proofErr w:type="gramStart"/>
      <w:r>
        <w:rPr>
          <w:sz w:val="24"/>
          <w:lang w:eastAsia="ru-RU"/>
        </w:rPr>
        <w:t>не уплаты</w:t>
      </w:r>
      <w:proofErr w:type="gramEnd"/>
      <w:r>
        <w:rPr>
          <w:sz w:val="24"/>
          <w:lang w:eastAsia="ru-RU"/>
        </w:rPr>
        <w:t xml:space="preserve"> платежа за текущий месяц или отсутствия на НТО оригинала квитанции об уплате платежа. 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4.8. В случае неуплаты платежей в установленный Договором срок (</w:t>
      </w:r>
      <w:hyperlink r:id="rId11" w:anchor="sub_56" w:history="1">
        <w:r>
          <w:rPr>
            <w:rStyle w:val="a3"/>
            <w:color w:val="auto"/>
            <w:sz w:val="24"/>
            <w:u w:val="none"/>
            <w:lang w:eastAsia="ru-RU"/>
          </w:rPr>
          <w:t>п. 4.3.</w:t>
        </w:r>
      </w:hyperlink>
      <w:r>
        <w:rPr>
          <w:sz w:val="24"/>
          <w:lang w:eastAsia="ru-RU"/>
        </w:rPr>
        <w:t xml:space="preserve"> Договора) Оператор уплачивает пени за каждый календарный день просрочки исполнения обязанности по уплате платежей в размере 1 процента от суммы задолженности за каждый день просрочки.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4.9. Неустойка (пени) перечисляется Оператором на расчетный счет, указанный в </w:t>
      </w:r>
      <w:hyperlink r:id="rId12" w:anchor="sub_56" w:history="1">
        <w:r>
          <w:rPr>
            <w:rStyle w:val="a3"/>
            <w:color w:val="auto"/>
            <w:sz w:val="24"/>
            <w:u w:val="none"/>
            <w:lang w:eastAsia="ru-RU"/>
          </w:rPr>
          <w:t>п. 4.3</w:t>
        </w:r>
      </w:hyperlink>
      <w:r>
        <w:rPr>
          <w:sz w:val="24"/>
          <w:lang w:eastAsia="ru-RU"/>
        </w:rPr>
        <w:t>. Договора.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4.10. Уплата неустойки (пени) не освобождает стороны от выполнения возложенных на них обязательств по Договору.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i/>
          <w:sz w:val="24"/>
          <w:lang w:eastAsia="ru-RU"/>
        </w:rPr>
      </w:pPr>
      <w:r>
        <w:rPr>
          <w:b/>
          <w:bCs/>
          <w:i/>
          <w:sz w:val="24"/>
          <w:lang w:eastAsia="ru-RU"/>
        </w:rPr>
        <w:t>5. Права и обязанности оператора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5.1. Оператор имеет право: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5.1.1. Использовать место для размещения НТО, предоставление услуг на условиях, установленных Договором.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5.1.2. Оператор имеет право изменить ассортимент реализуемых товаров и/или предоставляемых услуг с согласия Администрации.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5.2. Оператор обязан: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5.2.1. Осуществлять размещение НТО, их эксплуатацию, </w:t>
      </w:r>
      <w:r w:rsidR="002F750C">
        <w:rPr>
          <w:sz w:val="24"/>
          <w:lang w:eastAsia="ru-RU"/>
        </w:rPr>
        <w:t xml:space="preserve">разместить на торговом объекте информационное табло с указанием </w:t>
      </w:r>
      <w:r w:rsidR="002B314C">
        <w:rPr>
          <w:sz w:val="24"/>
          <w:lang w:eastAsia="ru-RU"/>
        </w:rPr>
        <w:t xml:space="preserve">наименования оператора, </w:t>
      </w:r>
      <w:r w:rsidR="002F750C">
        <w:rPr>
          <w:sz w:val="24"/>
          <w:lang w:eastAsia="ru-RU"/>
        </w:rPr>
        <w:t xml:space="preserve">режима работы, номера НСТО согласно </w:t>
      </w:r>
      <w:r w:rsidR="002B314C">
        <w:rPr>
          <w:sz w:val="24"/>
          <w:lang w:eastAsia="ru-RU"/>
        </w:rPr>
        <w:t xml:space="preserve">схеме размещения, </w:t>
      </w:r>
      <w:r>
        <w:rPr>
          <w:sz w:val="24"/>
          <w:lang w:eastAsia="ru-RU"/>
        </w:rPr>
        <w:t>а также обеспечивать техническую оснащенность, условия приема, хранения и реализации товаров, условия для соблюдения личной гигиены в соответствии с санитарными, противопожарными, экологическими и другими нормами, правилами и требованиями установленные действующим законодательством.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5.2.2. Содержать НТО, место предоставления услуг и прилегающую к нему территорию в чистоте и порядке, в надлежащем виде, своевременно красить, устранять повреждения на вывесках, конструктивных элементах, производить уборку и благоустройство прилегающей к объектам территории в соответствии с санитарными требованиями по содержанию и уборке городских территорий, а также условиями договора.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5.2.3. Не нарушать права землепользователей.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>5.2.4. Обеспечить беспрепятственный доступ к коммуникациям, расположенным на данном месте, для ремонта и обслуживания городским коммунальным службам.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5.2.5. Своевременно вносить платежи в соответствии с </w:t>
      </w:r>
      <w:hyperlink r:id="rId13" w:anchor="sub_58" w:history="1">
        <w:r>
          <w:rPr>
            <w:rStyle w:val="a3"/>
            <w:color w:val="auto"/>
            <w:sz w:val="24"/>
            <w:u w:val="none"/>
            <w:lang w:eastAsia="ru-RU"/>
          </w:rPr>
          <w:t>разделом 4</w:t>
        </w:r>
      </w:hyperlink>
      <w:r>
        <w:rPr>
          <w:sz w:val="24"/>
          <w:lang w:eastAsia="ru-RU"/>
        </w:rPr>
        <w:t xml:space="preserve"> настоящего Договора.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5.2.6. Иметь на НТО оригинал квитанции об оплате платежа за текущий месяц осуществления своей деятельности и предъявлять его по первому требованию проверяющих лиц.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5.2.7. Обеспечивать беспрепятственный доступ на место представителям Администрации для проверки его использования и проверки соблюдения условий Договора.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5.2.8. По письменному запросу представителя Администрации предоставлять копии документов, удостоверяющих право на НТО и копии платежных документов в течение 10 рабочих дней с момента получения запроса.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5.2.9. Об изменении почтового адреса, адреса места нахождения органа управления и (или) названия Оператор обязан письменно известить Администрацию в десятидневный срок с момента такого изменения.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5.2.10. В случае досрочного расторжения Договора по причинам нарушения действующего законодательства РФ или условий настоящего Договора, в течение двух недель обязан за свой счет демонтировать НТО с момента получения официального уведомления о демонтаже либо с даты опубликования сообщения в газете «Вестник Зеленоградска» в случае отсутствия информации о владельце или информации о получении им уведомления.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 w:rsidRPr="002B4629">
        <w:rPr>
          <w:sz w:val="24"/>
          <w:lang w:eastAsia="ru-RU"/>
        </w:rPr>
        <w:t>5.2.11. Заключить договоры на вывоз твердых бытовых отходов (содержания прилегающей территории) с жилищно-коммунальными предприятиями, либо с организациями, предоставляющими такие услуги.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5.2.12. При размещении летнего кафе Оператор обязан установить биотуалет, в случае отсутствия в непосредственной близости стационарного туалета.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5.2.13. Оператор обязан заключить договор с уполномоченной организацией на проведение </w:t>
      </w:r>
      <w:proofErr w:type="spellStart"/>
      <w:r>
        <w:rPr>
          <w:sz w:val="24"/>
          <w:lang w:eastAsia="ru-RU"/>
        </w:rPr>
        <w:t>акарицидных</w:t>
      </w:r>
      <w:proofErr w:type="spellEnd"/>
      <w:r>
        <w:rPr>
          <w:sz w:val="24"/>
          <w:lang w:eastAsia="ru-RU"/>
        </w:rPr>
        <w:t xml:space="preserve"> обработок прилегающей территории согласно прилагаемой схемы.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5.2.14. Оператор обязан в полном объеме выполнить </w:t>
      </w:r>
      <w:proofErr w:type="gramStart"/>
      <w:r>
        <w:rPr>
          <w:sz w:val="24"/>
          <w:lang w:eastAsia="ru-RU"/>
        </w:rPr>
        <w:t>особые условия</w:t>
      </w:r>
      <w:proofErr w:type="gramEnd"/>
      <w:r>
        <w:rPr>
          <w:sz w:val="24"/>
          <w:lang w:eastAsia="ru-RU"/>
        </w:rPr>
        <w:t xml:space="preserve"> указанные в п. 10.1 настоящего договора.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i/>
          <w:sz w:val="24"/>
          <w:lang w:eastAsia="ru-RU"/>
        </w:rPr>
      </w:pPr>
      <w:r>
        <w:rPr>
          <w:b/>
          <w:bCs/>
          <w:i/>
          <w:sz w:val="24"/>
          <w:lang w:eastAsia="ru-RU"/>
        </w:rPr>
        <w:t>6. Права и обязанности Администрации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6.1. Администрация имеет право: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6.1.1. Контролировать соблюдение Оператором условий настоящего Договора.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6.1.2. Вносить с согласия Оператора, а в случае его отказа - в судебном порядке - необходимые изменения и уточнения в настоящий Договор в случае изменения действующего законодательства РФ, за исключением изменений платы по Договору.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6.2. Администрация  обязана: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6.2.1. Не нарушать прав Оператора, предусмотренных законодательством РФ и настоящим Договором.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6.2.2. Выполнять в полном объеме все условия Договора.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i/>
          <w:sz w:val="24"/>
          <w:lang w:eastAsia="ru-RU"/>
        </w:rPr>
      </w:pPr>
      <w:r>
        <w:rPr>
          <w:b/>
          <w:bCs/>
          <w:i/>
          <w:sz w:val="24"/>
          <w:lang w:eastAsia="ru-RU"/>
        </w:rPr>
        <w:t>7. Ответственность сторон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7.1. За нарушение условий настоящего Договора стороны несут ответственность, предусмотренную действующим законодательством РФ и условиями настоящего Договора.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7.2. За нарушения Оператором условий размещения НТО (</w:t>
      </w:r>
      <w:hyperlink r:id="rId14" w:anchor="sub_59" w:history="1">
        <w:r>
          <w:rPr>
            <w:rStyle w:val="a3"/>
            <w:color w:val="auto"/>
            <w:sz w:val="24"/>
            <w:u w:val="none"/>
            <w:lang w:eastAsia="ru-RU"/>
          </w:rPr>
          <w:t>раздел 3</w:t>
        </w:r>
      </w:hyperlink>
      <w:r>
        <w:rPr>
          <w:sz w:val="24"/>
          <w:lang w:eastAsia="ru-RU"/>
        </w:rPr>
        <w:t xml:space="preserve"> Договора), а также неисполнение им своих обязательств по Договору (</w:t>
      </w:r>
      <w:hyperlink r:id="rId15" w:anchor="sub_60" w:history="1">
        <w:r>
          <w:rPr>
            <w:rStyle w:val="a3"/>
            <w:color w:val="auto"/>
            <w:sz w:val="24"/>
            <w:u w:val="none"/>
            <w:lang w:eastAsia="ru-RU"/>
          </w:rPr>
          <w:t>п. 5.2</w:t>
        </w:r>
      </w:hyperlink>
      <w:r>
        <w:rPr>
          <w:sz w:val="24"/>
          <w:lang w:eastAsia="ru-RU"/>
        </w:rPr>
        <w:t>. Договора), с момента установления таких нарушений и до момента их устранения или прекращения договора плата по Договору устанавливается в двойном размере.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7.3.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 РФ.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i/>
          <w:sz w:val="24"/>
          <w:lang w:eastAsia="ru-RU"/>
        </w:rPr>
      </w:pPr>
      <w:r>
        <w:rPr>
          <w:b/>
          <w:bCs/>
          <w:i/>
          <w:sz w:val="24"/>
          <w:lang w:eastAsia="ru-RU"/>
        </w:rPr>
        <w:t>8. Порядок урегулирования споров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8.1. Споры сторон, вытекающие из исполнения условий настоящего Договора, разрешаются в претензионном порядке, а в случае не урегулирования спорных вопросов - в судебном порядке.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i/>
          <w:sz w:val="24"/>
          <w:lang w:eastAsia="ru-RU"/>
        </w:rPr>
      </w:pPr>
      <w:r>
        <w:rPr>
          <w:b/>
          <w:bCs/>
          <w:i/>
          <w:sz w:val="24"/>
          <w:lang w:eastAsia="ru-RU"/>
        </w:rPr>
        <w:t>9. Расторжение и прекращение действия договора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9.1. Договор может быть досрочно расторгнут: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 xml:space="preserve">9.1.1. В случае использования Оператором места размещения НТО, предоставления услуг не по целевому назначению, указанному в </w:t>
      </w:r>
      <w:hyperlink r:id="rId16" w:anchor="sub_50" w:history="1">
        <w:r>
          <w:rPr>
            <w:rStyle w:val="a3"/>
            <w:color w:val="auto"/>
            <w:sz w:val="24"/>
            <w:u w:val="none"/>
            <w:lang w:eastAsia="ru-RU"/>
          </w:rPr>
          <w:t>п. 1.1</w:t>
        </w:r>
      </w:hyperlink>
      <w:r>
        <w:rPr>
          <w:sz w:val="24"/>
          <w:lang w:eastAsia="ru-RU"/>
        </w:rPr>
        <w:t>. настоящего Договора.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9.1.2. По соглашению сторон.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9.1.3. По решению суда.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9.1.4. В случае внесения изменений в схему размещения НТО, предоставления услуг, в части упразднения мест размещения НТО или изменения их положения.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9.2. Договор считается расторгнутым в случае одностороннего отказа от исполнения договора Администрацией при неоднократном (два и более раза) нарушении Оператором условий внесения платы за размещение (</w:t>
      </w:r>
      <w:hyperlink r:id="rId17" w:anchor="sub_56" w:history="1">
        <w:r>
          <w:rPr>
            <w:rStyle w:val="a3"/>
            <w:color w:val="auto"/>
            <w:sz w:val="24"/>
            <w:u w:val="none"/>
            <w:lang w:eastAsia="ru-RU"/>
          </w:rPr>
          <w:t>п. 4.3.</w:t>
        </w:r>
      </w:hyperlink>
      <w:r>
        <w:rPr>
          <w:sz w:val="24"/>
          <w:lang w:eastAsia="ru-RU"/>
        </w:rPr>
        <w:t xml:space="preserve"> Договора), условий размещения НТО (</w:t>
      </w:r>
      <w:hyperlink r:id="rId18" w:anchor="sub_59" w:history="1">
        <w:r>
          <w:rPr>
            <w:rStyle w:val="a3"/>
            <w:color w:val="auto"/>
            <w:sz w:val="24"/>
            <w:u w:val="none"/>
            <w:lang w:eastAsia="ru-RU"/>
          </w:rPr>
          <w:t>раздел 3</w:t>
        </w:r>
      </w:hyperlink>
      <w:r>
        <w:rPr>
          <w:sz w:val="24"/>
          <w:lang w:eastAsia="ru-RU"/>
        </w:rPr>
        <w:t xml:space="preserve"> Договора) и неисполнении Оператором иных обязательств по Договору (</w:t>
      </w:r>
      <w:hyperlink r:id="rId19" w:anchor="sub_60" w:history="1">
        <w:r>
          <w:rPr>
            <w:rStyle w:val="a3"/>
            <w:color w:val="auto"/>
            <w:sz w:val="24"/>
            <w:u w:val="none"/>
            <w:lang w:eastAsia="ru-RU"/>
          </w:rPr>
          <w:t>п. 5.2</w:t>
        </w:r>
      </w:hyperlink>
      <w:r>
        <w:rPr>
          <w:sz w:val="24"/>
          <w:lang w:eastAsia="ru-RU"/>
        </w:rPr>
        <w:t>. Договора).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9.3. Договор прекращает свое действие в случае прекращения правоспособности индивидуального предпринимателя или юридического лица.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i/>
          <w:sz w:val="24"/>
          <w:lang w:eastAsia="ru-RU"/>
        </w:rPr>
      </w:pPr>
      <w:r>
        <w:rPr>
          <w:b/>
          <w:bCs/>
          <w:i/>
          <w:sz w:val="24"/>
          <w:lang w:eastAsia="ru-RU"/>
        </w:rPr>
        <w:t>10. Особые условия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4"/>
          <w:lang w:eastAsia="ru-RU"/>
        </w:rPr>
      </w:pPr>
      <w:r>
        <w:rPr>
          <w:bCs/>
          <w:sz w:val="24"/>
          <w:lang w:eastAsia="ru-RU"/>
        </w:rPr>
        <w:tab/>
        <w:t>10.1. Оператор обязан в срок до _____________________________ выполнить:</w:t>
      </w:r>
    </w:p>
    <w:p w:rsidR="009E681A" w:rsidRDefault="009E681A" w:rsidP="009E681A">
      <w:pPr>
        <w:suppressAutoHyphens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  <w:sz w:val="24"/>
          <w:u w:val="single"/>
          <w:lang w:eastAsia="ru-RU"/>
        </w:rPr>
        <w:t xml:space="preserve"> </w:t>
      </w:r>
    </w:p>
    <w:p w:rsidR="009E681A" w:rsidRDefault="009E681A" w:rsidP="00145AB1">
      <w:pPr>
        <w:suppressAutoHyphens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i/>
          <w:sz w:val="24"/>
          <w:lang w:eastAsia="ru-RU"/>
        </w:rPr>
      </w:pPr>
      <w:r>
        <w:rPr>
          <w:bCs/>
          <w:sz w:val="24"/>
          <w:lang w:eastAsia="ru-RU"/>
        </w:rPr>
        <w:t xml:space="preserve"> </w:t>
      </w:r>
      <w:r>
        <w:rPr>
          <w:b/>
          <w:bCs/>
          <w:i/>
          <w:sz w:val="24"/>
          <w:lang w:eastAsia="ru-RU"/>
        </w:rPr>
        <w:t>11. Заключительные положения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11.1. Любые изменения и дополнения к настоящему Договору (кроме изменения размера платы) должны быть письменно оформлены в виде дополнительных соглашений.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11.2. Настоящий Договор составлен и подписан в двух экземплярах, имеющих одинаковую юридическую силу, по одному экземпляру каждой из сторон.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</w:p>
    <w:p w:rsidR="009E681A" w:rsidRDefault="009E681A" w:rsidP="009E681A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i/>
          <w:sz w:val="24"/>
          <w:lang w:eastAsia="ru-RU"/>
        </w:rPr>
      </w:pPr>
      <w:r>
        <w:rPr>
          <w:b/>
          <w:bCs/>
          <w:i/>
          <w:sz w:val="24"/>
          <w:lang w:eastAsia="ru-RU"/>
        </w:rPr>
        <w:t>12. Приложение:</w:t>
      </w:r>
    </w:p>
    <w:p w:rsidR="009E681A" w:rsidRDefault="009E681A" w:rsidP="009E681A">
      <w:pPr>
        <w:tabs>
          <w:tab w:val="left" w:pos="7095"/>
        </w:tabs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12.1. Расчет платы за размещение НТО (приложение N 1).</w:t>
      </w:r>
      <w:r>
        <w:rPr>
          <w:sz w:val="24"/>
          <w:lang w:eastAsia="ru-RU"/>
        </w:rPr>
        <w:tab/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12.2. Реквизиты для уплаты платежей (приложение № 2).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>12.3. Схема размещения НТО с границами благоустройства (приложение N 3).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12.4. </w:t>
      </w:r>
      <w:proofErr w:type="spellStart"/>
      <w:r>
        <w:rPr>
          <w:sz w:val="24"/>
          <w:lang w:eastAsia="ru-RU"/>
        </w:rPr>
        <w:t>Форэскизный</w:t>
      </w:r>
      <w:proofErr w:type="spellEnd"/>
      <w:r>
        <w:rPr>
          <w:sz w:val="24"/>
          <w:lang w:eastAsia="ru-RU"/>
        </w:rPr>
        <w:t xml:space="preserve"> проект НТО (приложение № 4)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i/>
          <w:sz w:val="24"/>
          <w:lang w:eastAsia="ru-RU"/>
        </w:rPr>
      </w:pPr>
      <w:r>
        <w:rPr>
          <w:b/>
          <w:bCs/>
          <w:i/>
          <w:sz w:val="24"/>
          <w:lang w:eastAsia="ru-RU"/>
        </w:rPr>
        <w:t>12. Юридические адреса сторон:</w:t>
      </w:r>
    </w:p>
    <w:tbl>
      <w:tblPr>
        <w:tblW w:w="10080" w:type="dxa"/>
        <w:tblInd w:w="288" w:type="dxa"/>
        <w:tblLook w:val="01E0" w:firstRow="1" w:lastRow="1" w:firstColumn="1" w:lastColumn="1" w:noHBand="0" w:noVBand="0"/>
      </w:tblPr>
      <w:tblGrid>
        <w:gridCol w:w="5053"/>
        <w:gridCol w:w="5027"/>
      </w:tblGrid>
      <w:tr w:rsidR="004D4B1B" w:rsidRPr="004D4B1B" w:rsidTr="00C679E0">
        <w:tc>
          <w:tcPr>
            <w:tcW w:w="5053" w:type="dxa"/>
            <w:shd w:val="clear" w:color="auto" w:fill="auto"/>
          </w:tcPr>
          <w:p w:rsidR="004D4B1B" w:rsidRPr="004D4B1B" w:rsidRDefault="004D4B1B" w:rsidP="00C679E0">
            <w:pPr>
              <w:pStyle w:val="1"/>
              <w:rPr>
                <w:rFonts w:cs="Times New Roman"/>
                <w:b/>
                <w:sz w:val="24"/>
                <w:szCs w:val="24"/>
              </w:rPr>
            </w:pPr>
            <w:r w:rsidRPr="004D4B1B">
              <w:rPr>
                <w:rFonts w:cs="Times New Roman"/>
                <w:b/>
                <w:sz w:val="24"/>
                <w:szCs w:val="24"/>
              </w:rPr>
              <w:t>Администрация</w:t>
            </w:r>
          </w:p>
          <w:p w:rsidR="004D4B1B" w:rsidRPr="004D4B1B" w:rsidRDefault="004D4B1B" w:rsidP="00C679E0">
            <w:pPr>
              <w:rPr>
                <w:sz w:val="24"/>
              </w:rPr>
            </w:pPr>
            <w:r w:rsidRPr="004D4B1B">
              <w:rPr>
                <w:sz w:val="24"/>
              </w:rPr>
              <w:t>238530, Калининградская область</w:t>
            </w:r>
          </w:p>
          <w:p w:rsidR="004D4B1B" w:rsidRPr="004D4B1B" w:rsidRDefault="004D4B1B" w:rsidP="00C679E0">
            <w:pPr>
              <w:rPr>
                <w:sz w:val="24"/>
              </w:rPr>
            </w:pPr>
            <w:r w:rsidRPr="004D4B1B">
              <w:rPr>
                <w:sz w:val="24"/>
              </w:rPr>
              <w:t>г.</w:t>
            </w:r>
            <w:r w:rsidR="0064724A">
              <w:rPr>
                <w:sz w:val="24"/>
              </w:rPr>
              <w:t xml:space="preserve"> </w:t>
            </w:r>
            <w:r w:rsidRPr="004D4B1B">
              <w:rPr>
                <w:sz w:val="24"/>
              </w:rPr>
              <w:t>Зеленоградск, ул. Крымская 5а</w:t>
            </w:r>
          </w:p>
          <w:p w:rsidR="004D4B1B" w:rsidRPr="004D4B1B" w:rsidRDefault="004D4B1B" w:rsidP="00C679E0">
            <w:pPr>
              <w:rPr>
                <w:sz w:val="24"/>
              </w:rPr>
            </w:pPr>
          </w:p>
        </w:tc>
        <w:tc>
          <w:tcPr>
            <w:tcW w:w="5027" w:type="dxa"/>
            <w:shd w:val="clear" w:color="auto" w:fill="auto"/>
          </w:tcPr>
          <w:p w:rsidR="004D4B1B" w:rsidRPr="004D4B1B" w:rsidRDefault="004D4B1B" w:rsidP="00C679E0">
            <w:pPr>
              <w:pStyle w:val="1"/>
              <w:rPr>
                <w:rFonts w:cs="Times New Roman"/>
                <w:b/>
                <w:sz w:val="24"/>
                <w:szCs w:val="24"/>
              </w:rPr>
            </w:pPr>
            <w:r w:rsidRPr="004D4B1B">
              <w:rPr>
                <w:rFonts w:cs="Times New Roman"/>
                <w:b/>
                <w:sz w:val="24"/>
                <w:szCs w:val="24"/>
              </w:rPr>
              <w:t>Оператор</w:t>
            </w:r>
          </w:p>
          <w:p w:rsidR="004D4B1B" w:rsidRPr="004D4B1B" w:rsidRDefault="004D4B1B" w:rsidP="004D4B1B">
            <w:pPr>
              <w:rPr>
                <w:sz w:val="24"/>
              </w:rPr>
            </w:pPr>
          </w:p>
        </w:tc>
      </w:tr>
      <w:tr w:rsidR="004D4B1B" w:rsidRPr="007111FB" w:rsidTr="00C679E0">
        <w:tc>
          <w:tcPr>
            <w:tcW w:w="5053" w:type="dxa"/>
            <w:shd w:val="clear" w:color="auto" w:fill="auto"/>
          </w:tcPr>
          <w:p w:rsidR="004D4B1B" w:rsidRPr="004D4B1B" w:rsidRDefault="004D4B1B" w:rsidP="00C679E0">
            <w:pPr>
              <w:rPr>
                <w:b/>
                <w:sz w:val="24"/>
              </w:rPr>
            </w:pPr>
            <w:r w:rsidRPr="004D4B1B">
              <w:rPr>
                <w:b/>
                <w:sz w:val="24"/>
              </w:rPr>
              <w:t xml:space="preserve">Глава администрации </w:t>
            </w:r>
          </w:p>
          <w:p w:rsidR="004D4B1B" w:rsidRPr="004D4B1B" w:rsidRDefault="004D4B1B" w:rsidP="00C679E0">
            <w:pPr>
              <w:rPr>
                <w:b/>
                <w:sz w:val="24"/>
              </w:rPr>
            </w:pPr>
            <w:r w:rsidRPr="004D4B1B">
              <w:rPr>
                <w:b/>
                <w:sz w:val="24"/>
              </w:rPr>
              <w:t>МО «Зеленоградский городской</w:t>
            </w:r>
          </w:p>
          <w:p w:rsidR="004D4B1B" w:rsidRPr="004D4B1B" w:rsidRDefault="004D4B1B" w:rsidP="00C679E0">
            <w:pPr>
              <w:rPr>
                <w:b/>
                <w:sz w:val="24"/>
              </w:rPr>
            </w:pPr>
            <w:r w:rsidRPr="004D4B1B">
              <w:rPr>
                <w:b/>
                <w:sz w:val="24"/>
              </w:rPr>
              <w:t>округ»</w:t>
            </w:r>
          </w:p>
          <w:p w:rsidR="004D4B1B" w:rsidRPr="004D4B1B" w:rsidRDefault="004D4B1B" w:rsidP="00C679E0">
            <w:pPr>
              <w:rPr>
                <w:b/>
                <w:sz w:val="24"/>
              </w:rPr>
            </w:pPr>
          </w:p>
          <w:p w:rsidR="004D4B1B" w:rsidRPr="004D4B1B" w:rsidRDefault="004D4B1B" w:rsidP="00C679E0">
            <w:pPr>
              <w:rPr>
                <w:b/>
                <w:sz w:val="24"/>
              </w:rPr>
            </w:pPr>
          </w:p>
          <w:p w:rsidR="004D4B1B" w:rsidRPr="004D4B1B" w:rsidRDefault="004D4B1B" w:rsidP="00C679E0">
            <w:pPr>
              <w:rPr>
                <w:b/>
                <w:sz w:val="24"/>
              </w:rPr>
            </w:pPr>
            <w:r w:rsidRPr="004D4B1B">
              <w:rPr>
                <w:sz w:val="24"/>
              </w:rPr>
              <w:t>___________________/</w:t>
            </w:r>
            <w:r w:rsidRPr="004D4B1B">
              <w:rPr>
                <w:b/>
                <w:sz w:val="24"/>
              </w:rPr>
              <w:t>С.А. Кошевой</w:t>
            </w:r>
            <w:r w:rsidRPr="004D4B1B">
              <w:rPr>
                <w:sz w:val="24"/>
              </w:rPr>
              <w:t>/</w:t>
            </w:r>
          </w:p>
        </w:tc>
        <w:tc>
          <w:tcPr>
            <w:tcW w:w="5027" w:type="dxa"/>
            <w:shd w:val="clear" w:color="auto" w:fill="auto"/>
          </w:tcPr>
          <w:p w:rsidR="004D4B1B" w:rsidRPr="004D4B1B" w:rsidRDefault="004D4B1B" w:rsidP="00C679E0">
            <w:pPr>
              <w:rPr>
                <w:b/>
                <w:sz w:val="24"/>
              </w:rPr>
            </w:pPr>
          </w:p>
          <w:p w:rsidR="004D4B1B" w:rsidRPr="004D4B1B" w:rsidRDefault="004D4B1B" w:rsidP="00C679E0">
            <w:pPr>
              <w:rPr>
                <w:b/>
                <w:sz w:val="24"/>
              </w:rPr>
            </w:pPr>
          </w:p>
          <w:p w:rsidR="004D4B1B" w:rsidRPr="004D4B1B" w:rsidRDefault="004D4B1B" w:rsidP="00C679E0">
            <w:pPr>
              <w:rPr>
                <w:b/>
                <w:sz w:val="24"/>
              </w:rPr>
            </w:pPr>
          </w:p>
          <w:p w:rsidR="004D4B1B" w:rsidRPr="004D4B1B" w:rsidRDefault="004D4B1B" w:rsidP="00C679E0">
            <w:pPr>
              <w:rPr>
                <w:b/>
                <w:sz w:val="24"/>
              </w:rPr>
            </w:pPr>
          </w:p>
          <w:p w:rsidR="004D4B1B" w:rsidRPr="004D4B1B" w:rsidRDefault="004D4B1B" w:rsidP="00C679E0">
            <w:pPr>
              <w:rPr>
                <w:b/>
                <w:sz w:val="24"/>
              </w:rPr>
            </w:pPr>
          </w:p>
          <w:p w:rsidR="004D4B1B" w:rsidRPr="004D4B1B" w:rsidRDefault="004D4B1B" w:rsidP="004D4B1B">
            <w:pPr>
              <w:rPr>
                <w:b/>
                <w:sz w:val="24"/>
              </w:rPr>
            </w:pPr>
            <w:r w:rsidRPr="004D4B1B">
              <w:rPr>
                <w:b/>
                <w:sz w:val="24"/>
              </w:rPr>
              <w:t>___________________/</w:t>
            </w:r>
            <w:r>
              <w:rPr>
                <w:b/>
                <w:sz w:val="24"/>
              </w:rPr>
              <w:t xml:space="preserve">                                </w:t>
            </w:r>
            <w:r w:rsidRPr="004D4B1B">
              <w:rPr>
                <w:b/>
                <w:sz w:val="24"/>
              </w:rPr>
              <w:t xml:space="preserve"> /</w:t>
            </w:r>
          </w:p>
        </w:tc>
      </w:tr>
    </w:tbl>
    <w:p w:rsidR="004D4B1B" w:rsidRDefault="004D4B1B" w:rsidP="009E681A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i/>
          <w:sz w:val="24"/>
          <w:lang w:eastAsia="ru-RU"/>
        </w:rPr>
      </w:pPr>
    </w:p>
    <w:p w:rsidR="009E681A" w:rsidRDefault="009E681A" w:rsidP="009E681A">
      <w:pPr>
        <w:suppressAutoHyphens w:val="0"/>
        <w:jc w:val="right"/>
        <w:rPr>
          <w:i/>
          <w:sz w:val="20"/>
          <w:szCs w:val="20"/>
          <w:lang w:eastAsia="ru-RU"/>
        </w:rPr>
      </w:pPr>
    </w:p>
    <w:p w:rsidR="009E681A" w:rsidRDefault="009E681A" w:rsidP="009E681A">
      <w:pPr>
        <w:suppressAutoHyphens w:val="0"/>
        <w:jc w:val="right"/>
        <w:rPr>
          <w:i/>
          <w:sz w:val="20"/>
          <w:szCs w:val="20"/>
          <w:lang w:eastAsia="ru-RU"/>
        </w:rPr>
      </w:pPr>
    </w:p>
    <w:p w:rsidR="009E681A" w:rsidRDefault="009E681A" w:rsidP="009E681A">
      <w:pPr>
        <w:suppressAutoHyphens w:val="0"/>
        <w:jc w:val="right"/>
        <w:rPr>
          <w:i/>
          <w:sz w:val="20"/>
          <w:szCs w:val="20"/>
          <w:lang w:eastAsia="ru-RU"/>
        </w:rPr>
      </w:pPr>
    </w:p>
    <w:p w:rsidR="009E681A" w:rsidRDefault="009E681A" w:rsidP="009E681A">
      <w:pPr>
        <w:suppressAutoHyphens w:val="0"/>
        <w:jc w:val="right"/>
        <w:rPr>
          <w:i/>
          <w:sz w:val="20"/>
          <w:szCs w:val="20"/>
          <w:lang w:eastAsia="ru-RU"/>
        </w:rPr>
      </w:pPr>
    </w:p>
    <w:p w:rsidR="009E681A" w:rsidRDefault="009E681A" w:rsidP="009E681A">
      <w:pPr>
        <w:suppressAutoHyphens w:val="0"/>
        <w:jc w:val="right"/>
        <w:rPr>
          <w:i/>
          <w:sz w:val="20"/>
          <w:szCs w:val="20"/>
          <w:lang w:eastAsia="ru-RU"/>
        </w:rPr>
      </w:pPr>
    </w:p>
    <w:p w:rsidR="009E681A" w:rsidRDefault="009E681A" w:rsidP="009E681A">
      <w:pPr>
        <w:suppressAutoHyphens w:val="0"/>
        <w:rPr>
          <w:i/>
          <w:sz w:val="20"/>
          <w:szCs w:val="20"/>
          <w:lang w:eastAsia="ru-RU"/>
        </w:rPr>
        <w:sectPr w:rsidR="009E681A">
          <w:type w:val="continuous"/>
          <w:pgSz w:w="11906" w:h="16838"/>
          <w:pgMar w:top="851" w:right="567" w:bottom="567" w:left="1134" w:header="709" w:footer="709" w:gutter="0"/>
          <w:cols w:space="720"/>
        </w:sectPr>
      </w:pPr>
    </w:p>
    <w:p w:rsidR="009E681A" w:rsidRDefault="009E681A" w:rsidP="009E681A">
      <w:pPr>
        <w:suppressAutoHyphens w:val="0"/>
        <w:jc w:val="right"/>
        <w:rPr>
          <w:i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  <w:lastRenderedPageBreak/>
        <w:t>Приложение № 1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i/>
          <w:sz w:val="20"/>
          <w:szCs w:val="20"/>
          <w:lang w:eastAsia="ru-RU"/>
        </w:rPr>
      </w:pPr>
      <w:r>
        <w:rPr>
          <w:bCs/>
          <w:i/>
          <w:sz w:val="20"/>
          <w:szCs w:val="20"/>
          <w:lang w:eastAsia="ru-RU"/>
        </w:rPr>
        <w:t xml:space="preserve">к Договору на размещение нестационарного 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i/>
          <w:sz w:val="20"/>
          <w:szCs w:val="20"/>
          <w:lang w:eastAsia="ru-RU"/>
        </w:rPr>
      </w:pPr>
      <w:r>
        <w:rPr>
          <w:bCs/>
          <w:i/>
          <w:sz w:val="20"/>
          <w:szCs w:val="20"/>
          <w:lang w:eastAsia="ru-RU"/>
        </w:rPr>
        <w:t>торговог</w:t>
      </w:r>
      <w:r w:rsidR="00145AB1">
        <w:rPr>
          <w:bCs/>
          <w:i/>
          <w:sz w:val="20"/>
          <w:szCs w:val="20"/>
          <w:lang w:eastAsia="ru-RU"/>
        </w:rPr>
        <w:t>о объекта,  предоставление услуг</w:t>
      </w:r>
      <w:r>
        <w:rPr>
          <w:bCs/>
          <w:i/>
          <w:sz w:val="20"/>
          <w:szCs w:val="20"/>
          <w:lang w:eastAsia="ru-RU"/>
        </w:rPr>
        <w:t>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Расчет платы за размещение нестационарного торгового объекта 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(летнего кафе, павильона или иной НТО), предоставление услуг 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(организация пляжного отдыха, аттракционов, автопарковок или иных услуг).</w:t>
      </w:r>
    </w:p>
    <w:p w:rsidR="009E681A" w:rsidRDefault="009E681A" w:rsidP="009E681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i/>
          <w:sz w:val="24"/>
          <w:lang w:eastAsia="ru-RU"/>
        </w:rPr>
      </w:pPr>
      <w:r>
        <w:rPr>
          <w:b/>
          <w:i/>
          <w:sz w:val="24"/>
          <w:lang w:eastAsia="ru-RU"/>
        </w:rPr>
        <w:t>Размер платы за размещение НТО.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spacing w:before="108" w:after="108"/>
        <w:ind w:left="360"/>
        <w:jc w:val="both"/>
        <w:outlineLvl w:val="0"/>
        <w:rPr>
          <w:sz w:val="22"/>
          <w:szCs w:val="22"/>
          <w:lang w:eastAsia="ru-RU"/>
        </w:rPr>
      </w:pPr>
    </w:p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1049"/>
        <w:gridCol w:w="1277"/>
        <w:gridCol w:w="1336"/>
        <w:gridCol w:w="1065"/>
        <w:gridCol w:w="1235"/>
        <w:gridCol w:w="1311"/>
        <w:gridCol w:w="1295"/>
        <w:gridCol w:w="1257"/>
        <w:gridCol w:w="1622"/>
        <w:gridCol w:w="933"/>
        <w:gridCol w:w="1106"/>
        <w:gridCol w:w="1314"/>
      </w:tblGrid>
      <w:tr w:rsidR="009E681A" w:rsidTr="00145AB1">
        <w:trPr>
          <w:trHeight w:val="120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месяц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количество дней в месяце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базовая ставка за один день, рублей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плата за один день, рублей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плата за один месяц, рублей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количество метров, превышающих норму, м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плата за один день, рублей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плата за один месяц, рублей</w:t>
            </w:r>
          </w:p>
        </w:tc>
      </w:tr>
      <w:tr w:rsidR="009E681A" w:rsidTr="00145AB1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E681A" w:rsidTr="00145AB1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E681A" w:rsidTr="00145AB1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E681A" w:rsidTr="00145AB1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E681A" w:rsidTr="00145AB1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E681A" w:rsidTr="00145AB1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июнь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E681A" w:rsidTr="00145AB1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июль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E681A" w:rsidTr="00145AB1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E681A" w:rsidTr="00145AB1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E681A" w:rsidTr="00145AB1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E681A" w:rsidTr="00145AB1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E681A" w:rsidTr="00145AB1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Default="009E681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E681A" w:rsidTr="00145AB1">
        <w:trPr>
          <w:trHeight w:val="12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плата за год, рублей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E681A" w:rsidRDefault="009E68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9E681A" w:rsidRDefault="009E681A" w:rsidP="009E681A">
      <w:pPr>
        <w:suppressAutoHyphens w:val="0"/>
        <w:rPr>
          <w:sz w:val="22"/>
          <w:szCs w:val="22"/>
          <w:lang w:eastAsia="ru-RU"/>
        </w:rPr>
        <w:sectPr w:rsidR="009E681A">
          <w:pgSz w:w="16838" w:h="11906" w:orient="landscape"/>
          <w:pgMar w:top="1134" w:right="851" w:bottom="567" w:left="567" w:header="709" w:footer="709" w:gutter="0"/>
          <w:cols w:space="720"/>
        </w:sectPr>
      </w:pPr>
    </w:p>
    <w:p w:rsidR="009E681A" w:rsidRDefault="009E681A" w:rsidP="009E681A">
      <w:pPr>
        <w:suppressAutoHyphens w:val="0"/>
        <w:jc w:val="right"/>
        <w:rPr>
          <w:i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  <w:lastRenderedPageBreak/>
        <w:t>Приложение № 2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i/>
          <w:sz w:val="20"/>
          <w:szCs w:val="20"/>
          <w:lang w:eastAsia="ru-RU"/>
        </w:rPr>
      </w:pPr>
      <w:r>
        <w:rPr>
          <w:bCs/>
          <w:i/>
          <w:sz w:val="20"/>
          <w:szCs w:val="20"/>
          <w:lang w:eastAsia="ru-RU"/>
        </w:rPr>
        <w:t xml:space="preserve">к Договору на размещение нестационарного 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i/>
          <w:sz w:val="20"/>
          <w:szCs w:val="20"/>
          <w:lang w:eastAsia="ru-RU"/>
        </w:rPr>
      </w:pPr>
      <w:r>
        <w:rPr>
          <w:bCs/>
          <w:i/>
          <w:sz w:val="20"/>
          <w:szCs w:val="20"/>
          <w:lang w:eastAsia="ru-RU"/>
        </w:rPr>
        <w:t>торгового объекта,  предоставление услуг.</w:t>
      </w:r>
    </w:p>
    <w:p w:rsidR="00145AB1" w:rsidRDefault="00145AB1" w:rsidP="00145AB1">
      <w:pPr>
        <w:autoSpaceDE w:val="0"/>
        <w:autoSpaceDN w:val="0"/>
        <w:adjustRightInd w:val="0"/>
        <w:spacing w:before="108" w:after="108"/>
        <w:ind w:left="360" w:firstLine="348"/>
        <w:jc w:val="both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Оператор обязан ежемесячно, не позднее 01 числа каждого месяца, в котором будет осуществлять свою деятельность, вносить плату на р/с администрации. Не внесение своевременно платы или несвоевременное её внесение служит основанием для расторжения договора в одностороннем порядке.</w:t>
      </w:r>
    </w:p>
    <w:p w:rsidR="00145AB1" w:rsidRDefault="00145AB1" w:rsidP="00145AB1">
      <w:pPr>
        <w:autoSpaceDE w:val="0"/>
        <w:autoSpaceDN w:val="0"/>
        <w:adjustRightInd w:val="0"/>
        <w:spacing w:before="108" w:after="108"/>
        <w:ind w:left="360" w:firstLine="348"/>
        <w:jc w:val="both"/>
        <w:outlineLvl w:val="0"/>
        <w:rPr>
          <w:b/>
          <w:sz w:val="32"/>
          <w:szCs w:val="32"/>
          <w:u w:val="single"/>
        </w:rPr>
      </w:pPr>
    </w:p>
    <w:p w:rsidR="00145AB1" w:rsidRDefault="00145AB1" w:rsidP="00145AB1">
      <w:pPr>
        <w:autoSpaceDE w:val="0"/>
        <w:autoSpaceDN w:val="0"/>
        <w:adjustRightInd w:val="0"/>
        <w:spacing w:before="108" w:after="108"/>
        <w:ind w:left="360" w:firstLine="348"/>
        <w:jc w:val="both"/>
        <w:outlineLvl w:val="0"/>
        <w:rPr>
          <w:b/>
          <w:sz w:val="32"/>
          <w:szCs w:val="32"/>
          <w:u w:val="single"/>
        </w:rPr>
      </w:pPr>
    </w:p>
    <w:p w:rsidR="00145AB1" w:rsidRDefault="00145AB1" w:rsidP="00145AB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Реквизиты для уплаты платежей.</w:t>
      </w:r>
    </w:p>
    <w:p w:rsidR="00145AB1" w:rsidRDefault="00145AB1" w:rsidP="00145AB1">
      <w:pPr>
        <w:tabs>
          <w:tab w:val="left" w:pos="3405"/>
        </w:tabs>
        <w:autoSpaceDE w:val="0"/>
        <w:autoSpaceDN w:val="0"/>
        <w:adjustRightInd w:val="0"/>
        <w:spacing w:before="108" w:after="108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Краткое наименование:</w:t>
      </w:r>
    </w:p>
    <w:p w:rsidR="00145AB1" w:rsidRDefault="00145AB1" w:rsidP="00145AB1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 «Зеленоградский  городской  округ»</w:t>
      </w:r>
    </w:p>
    <w:p w:rsidR="00145AB1" w:rsidRDefault="00145AB1" w:rsidP="00145AB1">
      <w:pPr>
        <w:rPr>
          <w:b/>
          <w:sz w:val="32"/>
          <w:szCs w:val="32"/>
        </w:rPr>
      </w:pPr>
      <w:r>
        <w:rPr>
          <w:sz w:val="32"/>
          <w:szCs w:val="32"/>
        </w:rPr>
        <w:t>Полное наименование:</w:t>
      </w:r>
      <w:r>
        <w:rPr>
          <w:b/>
          <w:sz w:val="32"/>
          <w:szCs w:val="32"/>
        </w:rPr>
        <w:t xml:space="preserve"> Администрация муниципального образования «Зеленоградский городской округ»</w:t>
      </w:r>
    </w:p>
    <w:p w:rsidR="00145AB1" w:rsidRDefault="00145AB1" w:rsidP="00145AB1">
      <w:pPr>
        <w:rPr>
          <w:sz w:val="32"/>
          <w:szCs w:val="32"/>
        </w:rPr>
      </w:pPr>
      <w:r>
        <w:rPr>
          <w:sz w:val="32"/>
          <w:szCs w:val="32"/>
        </w:rPr>
        <w:t>Адрес (почтовый, юридический и фактический):</w:t>
      </w:r>
    </w:p>
    <w:p w:rsidR="00145AB1" w:rsidRDefault="00145AB1" w:rsidP="00145AB1">
      <w:pPr>
        <w:rPr>
          <w:sz w:val="32"/>
          <w:szCs w:val="32"/>
        </w:rPr>
      </w:pPr>
      <w:r>
        <w:rPr>
          <w:sz w:val="32"/>
          <w:szCs w:val="32"/>
        </w:rPr>
        <w:t>238530, Калининградская обл., г. Зеленоградск, ул. Крымская,5а</w:t>
      </w:r>
    </w:p>
    <w:p w:rsidR="00145AB1" w:rsidRPr="00991718" w:rsidRDefault="00145AB1" w:rsidP="00145AB1">
      <w:pPr>
        <w:rPr>
          <w:color w:val="FF0000"/>
          <w:sz w:val="32"/>
          <w:szCs w:val="32"/>
        </w:rPr>
      </w:pPr>
      <w:r w:rsidRPr="00057C78">
        <w:rPr>
          <w:sz w:val="32"/>
          <w:szCs w:val="32"/>
        </w:rPr>
        <w:t>ОКПО 04028295</w:t>
      </w:r>
      <w:r w:rsidRPr="00991718">
        <w:rPr>
          <w:color w:val="FF0000"/>
          <w:sz w:val="32"/>
          <w:szCs w:val="32"/>
        </w:rPr>
        <w:t xml:space="preserve">   </w:t>
      </w:r>
      <w:r w:rsidRPr="001C63FA">
        <w:rPr>
          <w:sz w:val="32"/>
          <w:szCs w:val="32"/>
        </w:rPr>
        <w:t>ОКТМО 27710000</w:t>
      </w:r>
    </w:p>
    <w:p w:rsidR="00145AB1" w:rsidRPr="00057C78" w:rsidRDefault="00145AB1" w:rsidP="00145AB1">
      <w:pPr>
        <w:rPr>
          <w:sz w:val="32"/>
          <w:szCs w:val="32"/>
        </w:rPr>
      </w:pPr>
      <w:r w:rsidRPr="00057C78">
        <w:rPr>
          <w:sz w:val="32"/>
          <w:szCs w:val="32"/>
        </w:rPr>
        <w:t>ОГРН 1023902057134</w:t>
      </w:r>
    </w:p>
    <w:p w:rsidR="00145AB1" w:rsidRPr="001C63FA" w:rsidRDefault="00145AB1" w:rsidP="00145AB1">
      <w:pPr>
        <w:rPr>
          <w:sz w:val="32"/>
          <w:szCs w:val="32"/>
        </w:rPr>
      </w:pPr>
      <w:r w:rsidRPr="001C63FA">
        <w:rPr>
          <w:b/>
          <w:sz w:val="32"/>
          <w:szCs w:val="32"/>
        </w:rPr>
        <w:t xml:space="preserve">ИНН </w:t>
      </w:r>
      <w:r w:rsidRPr="001C63FA">
        <w:rPr>
          <w:sz w:val="32"/>
          <w:szCs w:val="32"/>
        </w:rPr>
        <w:t xml:space="preserve">3918008200   </w:t>
      </w:r>
      <w:r w:rsidRPr="001C63FA">
        <w:rPr>
          <w:b/>
          <w:sz w:val="32"/>
          <w:szCs w:val="32"/>
        </w:rPr>
        <w:t>КПП</w:t>
      </w:r>
      <w:r w:rsidRPr="001C63FA">
        <w:rPr>
          <w:sz w:val="32"/>
          <w:szCs w:val="32"/>
        </w:rPr>
        <w:t xml:space="preserve"> 391801001</w:t>
      </w:r>
    </w:p>
    <w:p w:rsidR="00145AB1" w:rsidRPr="001C63FA" w:rsidRDefault="00145AB1" w:rsidP="00145AB1">
      <w:pPr>
        <w:rPr>
          <w:sz w:val="32"/>
          <w:szCs w:val="32"/>
        </w:rPr>
      </w:pPr>
      <w:r w:rsidRPr="001C63FA">
        <w:rPr>
          <w:sz w:val="32"/>
          <w:szCs w:val="32"/>
        </w:rPr>
        <w:t>Банковские реквизиты:</w:t>
      </w:r>
    </w:p>
    <w:p w:rsidR="00145AB1" w:rsidRPr="001C63FA" w:rsidRDefault="00145AB1" w:rsidP="00145AB1">
      <w:pPr>
        <w:rPr>
          <w:sz w:val="32"/>
          <w:szCs w:val="32"/>
        </w:rPr>
      </w:pPr>
      <w:r w:rsidRPr="001C63FA">
        <w:rPr>
          <w:i/>
          <w:sz w:val="32"/>
          <w:szCs w:val="32"/>
        </w:rPr>
        <w:t>(получатель платежа)</w:t>
      </w:r>
      <w:r w:rsidRPr="001C63FA">
        <w:rPr>
          <w:sz w:val="32"/>
          <w:szCs w:val="32"/>
        </w:rPr>
        <w:t xml:space="preserve">   УФК по Калининградской области (Администрация муниципального образования «Зеленоградский городской округ»</w:t>
      </w:r>
      <w:r>
        <w:rPr>
          <w:sz w:val="32"/>
          <w:szCs w:val="32"/>
        </w:rPr>
        <w:t>)</w:t>
      </w:r>
      <w:r w:rsidRPr="001C63FA">
        <w:rPr>
          <w:sz w:val="32"/>
          <w:szCs w:val="32"/>
        </w:rPr>
        <w:t xml:space="preserve">  </w:t>
      </w:r>
    </w:p>
    <w:p w:rsidR="00145AB1" w:rsidRPr="001C63FA" w:rsidRDefault="00145AB1" w:rsidP="00145AB1">
      <w:pPr>
        <w:rPr>
          <w:sz w:val="32"/>
          <w:szCs w:val="32"/>
        </w:rPr>
      </w:pPr>
      <w:r w:rsidRPr="001C63FA">
        <w:rPr>
          <w:sz w:val="32"/>
          <w:szCs w:val="32"/>
        </w:rPr>
        <w:t xml:space="preserve">р/с 40101810000000010002   </w:t>
      </w:r>
    </w:p>
    <w:p w:rsidR="00145AB1" w:rsidRPr="001C63FA" w:rsidRDefault="00145AB1" w:rsidP="00145AB1">
      <w:pPr>
        <w:rPr>
          <w:sz w:val="32"/>
          <w:szCs w:val="32"/>
        </w:rPr>
      </w:pPr>
      <w:r w:rsidRPr="001C63FA">
        <w:rPr>
          <w:sz w:val="32"/>
          <w:szCs w:val="32"/>
        </w:rPr>
        <w:t>Отделение Калининград  г. Калининград</w:t>
      </w:r>
    </w:p>
    <w:p w:rsidR="00145AB1" w:rsidRPr="001C63FA" w:rsidRDefault="00145AB1" w:rsidP="00145AB1">
      <w:pPr>
        <w:rPr>
          <w:sz w:val="32"/>
          <w:szCs w:val="32"/>
        </w:rPr>
      </w:pPr>
      <w:r w:rsidRPr="001C63FA">
        <w:rPr>
          <w:b/>
          <w:sz w:val="32"/>
          <w:szCs w:val="32"/>
        </w:rPr>
        <w:t>БИК</w:t>
      </w:r>
      <w:r w:rsidRPr="001C63FA">
        <w:rPr>
          <w:sz w:val="32"/>
          <w:szCs w:val="32"/>
        </w:rPr>
        <w:t xml:space="preserve"> 042748001 </w:t>
      </w:r>
    </w:p>
    <w:p w:rsidR="00145AB1" w:rsidRPr="001C63FA" w:rsidRDefault="00145AB1" w:rsidP="00145AB1">
      <w:pPr>
        <w:rPr>
          <w:sz w:val="32"/>
          <w:szCs w:val="32"/>
        </w:rPr>
      </w:pPr>
      <w:r w:rsidRPr="001C63FA">
        <w:rPr>
          <w:sz w:val="32"/>
          <w:szCs w:val="32"/>
        </w:rPr>
        <w:t>(у ГРКЦ нет корсчета)</w:t>
      </w:r>
    </w:p>
    <w:p w:rsidR="00145AB1" w:rsidRDefault="00145AB1" w:rsidP="00145AB1">
      <w:pPr>
        <w:autoSpaceDE w:val="0"/>
        <w:autoSpaceDN w:val="0"/>
        <w:adjustRightInd w:val="0"/>
        <w:spacing w:before="108" w:after="108"/>
        <w:ind w:left="360"/>
        <w:jc w:val="center"/>
        <w:outlineLvl w:val="0"/>
        <w:rPr>
          <w:sz w:val="32"/>
          <w:szCs w:val="32"/>
        </w:rPr>
      </w:pPr>
    </w:p>
    <w:p w:rsidR="00145AB1" w:rsidRDefault="00145AB1" w:rsidP="00145AB1">
      <w:pPr>
        <w:autoSpaceDE w:val="0"/>
        <w:autoSpaceDN w:val="0"/>
        <w:adjustRightInd w:val="0"/>
        <w:spacing w:before="108" w:after="108"/>
        <w:ind w:left="360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Код БК – прочие неналоговые доходы бюджетов городских округов</w:t>
      </w:r>
    </w:p>
    <w:p w:rsidR="00145AB1" w:rsidRDefault="00145AB1" w:rsidP="00145AB1">
      <w:pPr>
        <w:autoSpaceDE w:val="0"/>
        <w:autoSpaceDN w:val="0"/>
        <w:adjustRightInd w:val="0"/>
        <w:spacing w:before="108" w:after="108"/>
        <w:ind w:left="360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21111705040040000180</w:t>
      </w:r>
    </w:p>
    <w:p w:rsidR="00145AB1" w:rsidRDefault="00145AB1" w:rsidP="00145AB1">
      <w:pPr>
        <w:autoSpaceDE w:val="0"/>
        <w:autoSpaceDN w:val="0"/>
        <w:adjustRightInd w:val="0"/>
        <w:spacing w:before="108" w:after="108"/>
        <w:ind w:left="360"/>
        <w:jc w:val="both"/>
        <w:outlineLvl w:val="0"/>
        <w:rPr>
          <w:sz w:val="32"/>
          <w:szCs w:val="32"/>
        </w:rPr>
      </w:pPr>
    </w:p>
    <w:p w:rsidR="00145AB1" w:rsidRDefault="00145AB1" w:rsidP="00145AB1">
      <w:pPr>
        <w:autoSpaceDE w:val="0"/>
        <w:autoSpaceDN w:val="0"/>
        <w:adjustRightInd w:val="0"/>
        <w:spacing w:before="108" w:after="108"/>
        <w:ind w:left="360"/>
        <w:jc w:val="both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Назначение платежа: за размещение НТО договор № _____</w:t>
      </w:r>
    </w:p>
    <w:p w:rsidR="00145AB1" w:rsidRDefault="00145AB1" w:rsidP="00145AB1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145AB1" w:rsidRDefault="00145AB1" w:rsidP="00145AB1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9E681A" w:rsidRDefault="009E681A" w:rsidP="009E681A">
      <w:pPr>
        <w:suppressAutoHyphens w:val="0"/>
        <w:jc w:val="right"/>
        <w:rPr>
          <w:b/>
          <w:i/>
          <w:sz w:val="20"/>
          <w:szCs w:val="20"/>
          <w:lang w:eastAsia="ru-RU"/>
        </w:rPr>
      </w:pPr>
      <w:r>
        <w:rPr>
          <w:b/>
          <w:i/>
          <w:sz w:val="20"/>
          <w:szCs w:val="20"/>
          <w:lang w:eastAsia="ru-RU"/>
        </w:rPr>
        <w:t>Приложение № 3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i/>
          <w:sz w:val="20"/>
          <w:szCs w:val="20"/>
          <w:lang w:eastAsia="ru-RU"/>
        </w:rPr>
      </w:pPr>
      <w:r>
        <w:rPr>
          <w:b/>
          <w:bCs/>
          <w:i/>
          <w:sz w:val="20"/>
          <w:szCs w:val="20"/>
          <w:lang w:eastAsia="ru-RU"/>
        </w:rPr>
        <w:t xml:space="preserve">к Договору на размещение нестационарного 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i/>
          <w:sz w:val="20"/>
          <w:szCs w:val="20"/>
          <w:lang w:eastAsia="ru-RU"/>
        </w:rPr>
      </w:pPr>
      <w:r>
        <w:rPr>
          <w:b/>
          <w:bCs/>
          <w:i/>
          <w:sz w:val="20"/>
          <w:szCs w:val="20"/>
          <w:lang w:eastAsia="ru-RU"/>
        </w:rPr>
        <w:t>торговог</w:t>
      </w:r>
      <w:r w:rsidR="00145AB1">
        <w:rPr>
          <w:b/>
          <w:bCs/>
          <w:i/>
          <w:sz w:val="20"/>
          <w:szCs w:val="20"/>
          <w:lang w:eastAsia="ru-RU"/>
        </w:rPr>
        <w:t>о объекта,  предоставление услуг</w:t>
      </w:r>
      <w:r>
        <w:rPr>
          <w:b/>
          <w:bCs/>
          <w:i/>
          <w:sz w:val="20"/>
          <w:szCs w:val="20"/>
          <w:lang w:eastAsia="ru-RU"/>
        </w:rPr>
        <w:t>.</w:t>
      </w:r>
    </w:p>
    <w:p w:rsidR="009E681A" w:rsidRDefault="009E681A" w:rsidP="009E681A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sz w:val="24"/>
          <w:lang w:eastAsia="ru-RU"/>
        </w:rPr>
      </w:pPr>
    </w:p>
    <w:p w:rsidR="009E681A" w:rsidRDefault="009E681A" w:rsidP="009E681A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sz w:val="24"/>
          <w:lang w:eastAsia="ru-RU"/>
        </w:rPr>
      </w:pPr>
    </w:p>
    <w:p w:rsidR="009B0A11" w:rsidRDefault="009B0A11"/>
    <w:sectPr w:rsidR="009B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1A"/>
    <w:rsid w:val="00145AB1"/>
    <w:rsid w:val="001D17B3"/>
    <w:rsid w:val="001F3E3B"/>
    <w:rsid w:val="002B314C"/>
    <w:rsid w:val="002B4629"/>
    <w:rsid w:val="002F750C"/>
    <w:rsid w:val="004D4B1B"/>
    <w:rsid w:val="0064724A"/>
    <w:rsid w:val="00761FDF"/>
    <w:rsid w:val="009B0A11"/>
    <w:rsid w:val="009E681A"/>
    <w:rsid w:val="00A6485A"/>
    <w:rsid w:val="00BC496A"/>
    <w:rsid w:val="00E2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6A805-DB2F-47D8-9435-A92F6DBB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autoRedefine/>
    <w:qFormat/>
    <w:rsid w:val="004D4B1B"/>
    <w:pPr>
      <w:keepNext/>
      <w:widowControl w:val="0"/>
      <w:outlineLvl w:val="0"/>
    </w:pPr>
    <w:rPr>
      <w:rFonts w:cs="Arial"/>
      <w:bCs/>
      <w:snapToGrid w:val="0"/>
      <w:kern w:val="32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81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D4B1B"/>
    <w:rPr>
      <w:rFonts w:ascii="Times New Roman" w:eastAsia="Times New Roman" w:hAnsi="Times New Roman" w:cs="Arial"/>
      <w:bCs/>
      <w:snapToGrid w:val="0"/>
      <w:kern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2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633737.43" TargetMode="External"/><Relationship Id="rId13" Type="http://schemas.openxmlformats.org/officeDocument/2006/relationships/hyperlink" Target="file:///C:\Users\user\Desktop\&#1050;&#1086;&#1085;&#1082;&#1091;&#1088;&#1089;%20&#1087;&#1086;%20&#1090;&#1086;&#1088;&#1075;&#1086;&#1074;&#1083;&#1077;\&#1050;&#1044;-2.doc" TargetMode="External"/><Relationship Id="rId18" Type="http://schemas.openxmlformats.org/officeDocument/2006/relationships/hyperlink" Target="file:///C:\Users\user\Desktop\&#1050;&#1086;&#1085;&#1082;&#1091;&#1088;&#1089;%20&#1087;&#1086;%20&#1090;&#1086;&#1088;&#1075;&#1086;&#1074;&#1083;&#1077;\&#1050;&#1044;-2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user\Desktop\&#1050;&#1086;&#1085;&#1082;&#1091;&#1088;&#1089;%20&#1087;&#1086;%20&#1090;&#1086;&#1088;&#1075;&#1086;&#1074;&#1083;&#1077;\&#1050;&#1044;-2.doc" TargetMode="External"/><Relationship Id="rId12" Type="http://schemas.openxmlformats.org/officeDocument/2006/relationships/hyperlink" Target="file:///C:\Users\user\Desktop\&#1050;&#1086;&#1085;&#1082;&#1091;&#1088;&#1089;%20&#1087;&#1086;%20&#1090;&#1086;&#1088;&#1075;&#1086;&#1074;&#1083;&#1077;\&#1050;&#1044;-2.doc" TargetMode="External"/><Relationship Id="rId17" Type="http://schemas.openxmlformats.org/officeDocument/2006/relationships/hyperlink" Target="file:///C:\Users\user\Desktop\&#1050;&#1086;&#1085;&#1082;&#1091;&#1088;&#1089;%20&#1087;&#1086;%20&#1090;&#1086;&#1088;&#1075;&#1086;&#1074;&#1083;&#1077;\&#1050;&#1044;-2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0;&#1086;&#1085;&#1082;&#1091;&#1088;&#1089;%20&#1087;&#1086;%20&#1090;&#1086;&#1088;&#1075;&#1086;&#1074;&#1083;&#1077;\&#1050;&#1044;-2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0;&#1086;&#1085;&#1082;&#1091;&#1088;&#1089;%20&#1087;&#1086;%20&#1090;&#1086;&#1088;&#1075;&#1086;&#1074;&#1083;&#1077;\&#1050;&#1044;-2.doc" TargetMode="External"/><Relationship Id="rId11" Type="http://schemas.openxmlformats.org/officeDocument/2006/relationships/hyperlink" Target="file:///C:\Users\user\Desktop\&#1050;&#1086;&#1085;&#1082;&#1091;&#1088;&#1089;%20&#1087;&#1086;%20&#1090;&#1086;&#1088;&#1075;&#1086;&#1074;&#1083;&#1077;\&#1050;&#1044;-2.doc" TargetMode="External"/><Relationship Id="rId5" Type="http://schemas.openxmlformats.org/officeDocument/2006/relationships/hyperlink" Target="file:///C:\Users\user\Desktop\&#1050;&#1086;&#1085;&#1082;&#1091;&#1088;&#1089;%20&#1087;&#1086;%20&#1090;&#1086;&#1088;&#1075;&#1086;&#1074;&#1083;&#1077;\&#1050;&#1044;-2.doc" TargetMode="External"/><Relationship Id="rId15" Type="http://schemas.openxmlformats.org/officeDocument/2006/relationships/hyperlink" Target="file:///C:\Users\user\Desktop\&#1050;&#1086;&#1085;&#1082;&#1091;&#1088;&#1089;%20&#1087;&#1086;%20&#1090;&#1086;&#1088;&#1075;&#1086;&#1074;&#1083;&#1077;\&#1050;&#1044;-2.doc" TargetMode="External"/><Relationship Id="rId10" Type="http://schemas.openxmlformats.org/officeDocument/2006/relationships/hyperlink" Target="file:///C:\Users\user\Desktop\&#1050;&#1086;&#1085;&#1082;&#1091;&#1088;&#1089;%20&#1087;&#1086;%20&#1090;&#1086;&#1088;&#1075;&#1086;&#1074;&#1083;&#1077;\&#1050;&#1044;-2.doc" TargetMode="External"/><Relationship Id="rId19" Type="http://schemas.openxmlformats.org/officeDocument/2006/relationships/hyperlink" Target="file:///C:\Users\user\Desktop\&#1050;&#1086;&#1085;&#1082;&#1091;&#1088;&#1089;%20&#1087;&#1086;%20&#1090;&#1086;&#1088;&#1075;&#1086;&#1074;&#1083;&#1077;\&#1050;&#1044;-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0;&#1086;&#1085;&#1082;&#1091;&#1088;&#1089;%20&#1087;&#1086;%20&#1090;&#1086;&#1088;&#1075;&#1086;&#1074;&#1083;&#1077;\&#1050;&#1044;-2.doc" TargetMode="External"/><Relationship Id="rId14" Type="http://schemas.openxmlformats.org/officeDocument/2006/relationships/hyperlink" Target="file:///C:\Users\user\Desktop\&#1050;&#1086;&#1085;&#1082;&#1091;&#1088;&#1089;%20&#1087;&#1086;%20&#1090;&#1086;&#1088;&#1075;&#1086;&#1074;&#1083;&#1077;\&#1050;&#1044;-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Пользоваиель</cp:lastModifiedBy>
  <cp:revision>6</cp:revision>
  <cp:lastPrinted>2016-02-19T12:11:00Z</cp:lastPrinted>
  <dcterms:created xsi:type="dcterms:W3CDTF">2016-02-19T10:27:00Z</dcterms:created>
  <dcterms:modified xsi:type="dcterms:W3CDTF">2016-04-15T10:35:00Z</dcterms:modified>
</cp:coreProperties>
</file>