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C" w:rsidRDefault="00015C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A022C" w:rsidRDefault="00015C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022C" w:rsidRDefault="00015C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022C" w:rsidRDefault="00015C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7A022C" w:rsidRDefault="00015C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7A022C" w:rsidRDefault="00015CAE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7A022C" w:rsidRDefault="00015CAE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7A022C" w:rsidRDefault="007A02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A022C" w:rsidRDefault="007A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2C" w:rsidRDefault="00015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7A022C" w:rsidRDefault="00015C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управлении по профилактике коррупционных и иных правонарушений</w:t>
      </w:r>
    </w:p>
    <w:p w:rsidR="007A022C" w:rsidRDefault="00015C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7A022C" w:rsidRDefault="00015C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7A022C" w:rsidRDefault="00015C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7A022C" w:rsidRDefault="007A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22C" w:rsidRDefault="0001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022C" w:rsidRDefault="00015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 Положение об управлении по профилактике коррупционных и иных правонарушений администрации муниципального образования «Зеленоградск</w:t>
      </w:r>
      <w:r>
        <w:rPr>
          <w:rFonts w:ascii="Times New Roman" w:hAnsi="Times New Roman" w:cs="Times New Roman"/>
          <w:sz w:val="28"/>
          <w:szCs w:val="28"/>
        </w:rPr>
        <w:t>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иципальной службе в Калининградской области», Уставом муниципального образования «Зеленоградский городской округ», структурой и штатным расписанием администрации муниципального образования «Зеленоградский муниципальный округ Калининградской области».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управление) является самостоятельным структурным подразделением администрации.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Управление в своей деятельности руководствуется: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постановлениями и распоряжениями Правительства Калининградской области, Уставом муниципального образования «Зеленоградский городской округ», решениями окружного Совета депутатов муниципального образования, Регламентом администрации и Инструкцией по </w:t>
      </w:r>
      <w:r>
        <w:rPr>
          <w:rFonts w:ascii="Times New Roman" w:hAnsi="Times New Roman" w:cs="Times New Roman"/>
          <w:sz w:val="28"/>
          <w:szCs w:val="28"/>
        </w:rPr>
        <w:t>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управле</w:t>
      </w:r>
      <w:r>
        <w:rPr>
          <w:rFonts w:ascii="Times New Roman" w:hAnsi="Times New Roman" w:cs="Times New Roman"/>
          <w:sz w:val="28"/>
          <w:szCs w:val="28"/>
        </w:rPr>
        <w:t>ния и должностных лиц управления.</w:t>
      </w:r>
    </w:p>
    <w:p w:rsidR="007A022C" w:rsidRDefault="007A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22C" w:rsidRDefault="0001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управления утверждает глава администрации, исходя из условий и особенностей деятельности администрации по предложению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соответствующему направлению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Управление имеет в своем составе структурные подразделения: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по профилактике коррупционных и иных правонарушений;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контрольно-ревизионный отдел.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Управление возглавляет начальник управления,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азначаемый на должность и освобождаемый от должности главой администрации.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Отделы, входящие в состав управления возглавляют начальники отделов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Начальники отделов и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ругие работники управления назначаются на должности и освобождаются от должносте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главой администрации.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Начальник управления, начальники отделов, входящих в состав управления и специалисты управления осуществляют свою деятельность в соответствии с должностными инструкциями, утверждаемыми главой администрации.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Положения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делах входящих в состав управления утверждаются главой администрации.</w:t>
      </w:r>
    </w:p>
    <w:p w:rsidR="007A022C" w:rsidRDefault="007A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Формирование у муниципальных служащих нетерпимости к коррупционному поведению.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Профилактика коррупционных и иных правонарушений в администрации.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и пр</w:t>
      </w:r>
      <w:r>
        <w:rPr>
          <w:rFonts w:ascii="Times New Roman" w:hAnsi="Times New Roman" w:cs="Times New Roman"/>
          <w:sz w:val="28"/>
          <w:szCs w:val="28"/>
        </w:rPr>
        <w:t>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Осуществление контроля: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муниципальными служащими запретов, ограничений и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мер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правонарушений.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Организация методической   помощи структурным подразделениям и подведомственным учреждениям, обобщение и распространение опыта работы.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Реализация государственной политики в области противодействия </w:t>
      </w:r>
      <w:r>
        <w:rPr>
          <w:rFonts w:ascii="Times New Roman" w:hAnsi="Times New Roman" w:cs="Times New Roman"/>
          <w:sz w:val="28"/>
          <w:szCs w:val="28"/>
        </w:rPr>
        <w:t>терроризма и экстремизма.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Осуществление мер обеспечения безопасности при установлении уровней террористической опасности.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Осуществление мер государственного принуждения, применяемых в целях предупреждения и пресечения террористических проявлений.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Обеспечение реализации на территории муниципального образования в пределах своих полномочий мероприятий в сферах национальной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национальной политики, гражданского общества и российского казачества, противодействия экстрем</w:t>
      </w:r>
      <w:r>
        <w:rPr>
          <w:rFonts w:ascii="Times New Roman" w:hAnsi="Times New Roman" w:cs="Times New Roman"/>
          <w:sz w:val="28"/>
          <w:szCs w:val="28"/>
        </w:rPr>
        <w:t>изму.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Изучение и анализ информации о состоянии общественно-политической и социально-экономической обстановки, складывающейся на территории муниципального образования «Зеленоградский муниципальный округ Калининградской области», развитие которой может</w:t>
      </w:r>
      <w:r>
        <w:rPr>
          <w:rFonts w:ascii="Times New Roman" w:hAnsi="Times New Roman" w:cs="Times New Roman"/>
          <w:sz w:val="28"/>
          <w:szCs w:val="28"/>
        </w:rPr>
        <w:t xml:space="preserve"> оказать негативное влияние на ситуацию в области противодействия незаконному обороту наркотических средств, психотропных веществ и их прекурсоров, а также разработка предложений по устранению причин и условий, способствовавших проявлению таких процессов.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Проведение комплексного анализа состояния профилактики правонарушений в городском округе с последующей выработкой необходимых рекомендаций.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Организация проведения проверок и ревизий финансово-хозяйственной деятельности учреждений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финансируемых из бюджета муниципального образования «Зеленоградский муниципальный округ Калининградской области».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Осуществление контроля за соблюдением требований к обоснованию закупок, предусмотренных статьей 18 Федерального закона № 44-ФЗ, при фор</w:t>
      </w:r>
      <w:r>
        <w:rPr>
          <w:rFonts w:ascii="Times New Roman" w:hAnsi="Times New Roman" w:cs="Times New Roman"/>
          <w:sz w:val="28"/>
          <w:szCs w:val="28"/>
        </w:rPr>
        <w:t>мировании планов закупок и обоснованности закупок.</w:t>
      </w:r>
    </w:p>
    <w:p w:rsidR="007A022C" w:rsidRDefault="00015C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3.14.  Осуществление контроля за нормированием расходов в сфере закупок, предусмотренного статьей 19 Федерального закона № 44-ФЗ, при планировании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в соответствии с возложенны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 на него задачами и в пределах предоставленных полномочий выполняет следующие функции: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муниципальными служащими запретов, ограничений и требований, установленных в целях противодействия коррупции.</w:t>
      </w:r>
    </w:p>
    <w:p w:rsidR="007A022C" w:rsidRDefault="00015C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</w:t>
      </w:r>
      <w:r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возникновению конфликта интересов на муниципальной службе.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деятельность комиссии по соблюдению требований к служебному поведению муниципальных служащих и урегулированию конфликта </w:t>
      </w:r>
      <w:r>
        <w:rPr>
          <w:rFonts w:ascii="Times New Roman" w:hAnsi="Times New Roman" w:cs="Times New Roman"/>
          <w:sz w:val="28"/>
          <w:szCs w:val="28"/>
        </w:rPr>
        <w:t>интересов в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соблюдение в администрации законных прав и интересов муниципального служащего, сообщившего о ставшем ему известном факте коррупции.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муниципальными служащими обязанности уведомлять представителя нанимателя (работодателя), </w:t>
      </w:r>
      <w:r>
        <w:rPr>
          <w:rFonts w:ascii="Times New Roman" w:hAnsi="Times New Roman" w:cs="Times New Roman"/>
          <w:sz w:val="28"/>
          <w:szCs w:val="28"/>
        </w:rPr>
        <w:t>органы прокуратуры РФ,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Осуществляет проверки: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>
        <w:rPr>
          <w:rFonts w:ascii="Times New Roman" w:hAnsi="Times New Roman" w:cs="Times New Roman"/>
          <w:sz w:val="28"/>
          <w:szCs w:val="28"/>
        </w:rPr>
        <w:t>остоверности и полноты сведений о доходах, об имуществе и обяз</w:t>
      </w:r>
      <w:r>
        <w:rPr>
          <w:rFonts w:ascii="Times New Roman" w:hAnsi="Times New Roman" w:cs="Times New Roman"/>
          <w:sz w:val="28"/>
          <w:szCs w:val="28"/>
        </w:rPr>
        <w:t>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остоверности и полноты сведений о доходах, об имуществе и обязательствах имущественного характера, а также</w:t>
      </w:r>
      <w:r>
        <w:rPr>
          <w:rFonts w:ascii="Times New Roman" w:hAnsi="Times New Roman" w:cs="Times New Roman"/>
          <w:sz w:val="28"/>
          <w:szCs w:val="28"/>
        </w:rPr>
        <w:t xml:space="preserve"> иных сведений, представленных муниципальными служащими в соответствии с законодательством Российской Федерации;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облюдения муниципальными служащими запретов, ограничений и требований, установленных в целях противодействия коррупции;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облюдения </w:t>
      </w:r>
      <w:r>
        <w:rPr>
          <w:rFonts w:ascii="Times New Roman" w:hAnsi="Times New Roman" w:cs="Times New Roman"/>
          <w:sz w:val="28"/>
          <w:szCs w:val="28"/>
        </w:rPr>
        <w:t>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в предела</w:t>
      </w:r>
      <w:r>
        <w:rPr>
          <w:rFonts w:ascii="Times New Roman" w:hAnsi="Times New Roman" w:cs="Times New Roman"/>
          <w:sz w:val="28"/>
          <w:szCs w:val="28"/>
        </w:rPr>
        <w:t>х своей компетенции проекты нормативных правовых актов по вопросам противодействия коррупции.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 Проводит анализ сведений: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доходах, 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представленных муниципа</w:t>
      </w:r>
      <w:r>
        <w:rPr>
          <w:rFonts w:ascii="Times New Roman" w:hAnsi="Times New Roman" w:cs="Times New Roman"/>
          <w:sz w:val="28"/>
          <w:szCs w:val="28"/>
        </w:rPr>
        <w:t>льными служащими в соответствии с законодательством Российской Федерации;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соблюдении муниципальными служащими запретов, ограничений и требований, установленных в целях противодействия коррупции;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соблюдении гражданами, замещавшими должности муниципа</w:t>
      </w:r>
      <w:r>
        <w:rPr>
          <w:rFonts w:ascii="Times New Roman" w:hAnsi="Times New Roman" w:cs="Times New Roman"/>
          <w:sz w:val="28"/>
          <w:szCs w:val="28"/>
        </w:rPr>
        <w:t>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Участвует в пределах своей компетенции в обеспечении разме</w:t>
      </w:r>
      <w:r>
        <w:rPr>
          <w:rFonts w:ascii="Times New Roman" w:hAnsi="Times New Roman" w:cs="Times New Roman"/>
          <w:sz w:val="28"/>
          <w:szCs w:val="28"/>
        </w:rPr>
        <w:t>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муниципального образования «Зеленоградский муниципальный округ Калинингр</w:t>
      </w:r>
      <w:r>
        <w:rPr>
          <w:rFonts w:ascii="Times New Roman" w:hAnsi="Times New Roman" w:cs="Times New Roman"/>
          <w:sz w:val="28"/>
          <w:szCs w:val="28"/>
        </w:rPr>
        <w:t>адской области» в информационно-телекоммуникационной сети «Интернет», а также в обеспечении предоставления этих сведений для опубликования в средствах массовой информации.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 Организует в пределах своей компетенции антикоррупционное просвещение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льных служащих. 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 Осуществляет иные функции в области противодействия коррупции в соответствии с законодательством Российской Федерации.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4.13. В целях реализации своих функций подразделение по профилактике коррупционных и иных правонарушений: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hAnsi="Times New Roman" w:cs="Times New Roman"/>
          <w:color w:val="000000"/>
          <w:sz w:val="28"/>
          <w:szCs w:val="28"/>
        </w:rPr>
        <w:t>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A022C" w:rsidRDefault="00015CAE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готовит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 в установленном порядке в федеральные органы исполнительной власти, уполномоченные на о</w:t>
      </w:r>
      <w:r>
        <w:rPr>
          <w:rFonts w:ascii="Times New Roman" w:hAnsi="Times New Roman" w:cs="Times New Roman"/>
          <w:sz w:val="28"/>
          <w:szCs w:val="28"/>
        </w:rPr>
        <w:t>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</w:t>
      </w:r>
      <w:r>
        <w:rPr>
          <w:rFonts w:ascii="Times New Roman" w:hAnsi="Times New Roman" w:cs="Times New Roman"/>
          <w:sz w:val="28"/>
          <w:szCs w:val="28"/>
        </w:rPr>
        <w:t>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7A022C" w:rsidRDefault="00015CAE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существляе</w:t>
      </w:r>
      <w:r>
        <w:rPr>
          <w:rFonts w:ascii="Times New Roman" w:hAnsi="Times New Roman" w:cs="Times New Roman"/>
          <w:sz w:val="28"/>
          <w:szCs w:val="28"/>
        </w:rPr>
        <w:t>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</w:t>
      </w:r>
      <w:r>
        <w:rPr>
          <w:rFonts w:ascii="Times New Roman" w:hAnsi="Times New Roman" w:cs="Times New Roman"/>
          <w:sz w:val="28"/>
          <w:szCs w:val="28"/>
        </w:rPr>
        <w:t>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олучает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информацию от физических и юридических лиц (с их согласия);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редставляет в комиссию по соблюдению требований к служебному поведению муниципальных служащих и урегулированию конфликта интересов в администрации информацию и мате</w:t>
      </w:r>
      <w:r>
        <w:rPr>
          <w:rFonts w:ascii="Times New Roman" w:hAnsi="Times New Roman" w:cs="Times New Roman"/>
          <w:color w:val="000000"/>
          <w:sz w:val="28"/>
          <w:szCs w:val="28"/>
        </w:rPr>
        <w:t>риалы, необходимые для работы этой комиссии;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роводит иные мероприятия, направленные на противодействие коррупции.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Проводит комплексный анализ состояния профилактики правонарушений в Зеленоградском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с последующей выработкой необ</w:t>
      </w:r>
      <w:r>
        <w:rPr>
          <w:rFonts w:ascii="Times New Roman" w:hAnsi="Times New Roman" w:cs="Times New Roman"/>
          <w:sz w:val="28"/>
          <w:szCs w:val="28"/>
        </w:rPr>
        <w:t>ходимых рекомендаций.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Организует работу по ресоциализации, социальной реабилитации граждан, отбывших уголовное наказание в виде лишения свободы и (или) подвергшихся иным мерам уголовно-правового характера.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Разрабатывает план работы межведомтсве</w:t>
      </w:r>
      <w:r>
        <w:rPr>
          <w:rFonts w:ascii="Times New Roman" w:hAnsi="Times New Roman" w:cs="Times New Roman"/>
          <w:sz w:val="28"/>
          <w:szCs w:val="28"/>
        </w:rPr>
        <w:t>нной комиссии по  профилактике правонарушений, контроль их выполнения.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</w:t>
      </w:r>
      <w:r>
        <w:rPr>
          <w:rFonts w:ascii="Times New Roman" w:hAnsi="Times New Roman" w:cs="Times New Roman"/>
          <w:sz w:val="28"/>
          <w:szCs w:val="28"/>
        </w:rPr>
        <w:t>ой может оказать негативное влияние на ситуацию в области противодействия незаконному обороту наркотических средств, психотропных веществ и их прекурсоров.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Вырабатывает необходимые предложения по устранению причин и условий, способствовавших проявлению так</w:t>
      </w:r>
      <w:r>
        <w:rPr>
          <w:rFonts w:ascii="Times New Roman" w:hAnsi="Times New Roman" w:cs="Times New Roman"/>
          <w:sz w:val="28"/>
          <w:szCs w:val="28"/>
        </w:rPr>
        <w:t>их процессов.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 </w:t>
      </w:r>
      <w:r>
        <w:rPr>
          <w:rFonts w:ascii="Times New Roman" w:hAnsi="Times New Roman" w:cs="Times New Roman"/>
          <w:sz w:val="28"/>
          <w:szCs w:val="28"/>
        </w:rPr>
        <w:t>Принимает участие в работе комиссий и рабочих групп, созданных в администрации и окружном Совете депутатов.</w:t>
      </w:r>
    </w:p>
    <w:p w:rsidR="007A022C" w:rsidRDefault="0001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>
        <w:rPr>
          <w:rFonts w:ascii="Times New Roman" w:hAnsi="Times New Roman" w:cs="Times New Roman"/>
          <w:sz w:val="28"/>
          <w:szCs w:val="28"/>
        </w:rPr>
        <w:t>Принимает участие в семинарах по вопросам, входящим в компетенцию управления.</w:t>
      </w:r>
    </w:p>
    <w:p w:rsidR="007A022C" w:rsidRDefault="00015CAE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4.20.   Участвует в организации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проведении в муниципальных образованиях информационно-пропагандистских мероприятий по разъяснению сущности терроризма и его общественной опасности.</w:t>
      </w:r>
    </w:p>
    <w:p w:rsidR="007A022C" w:rsidRDefault="00015CAE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4.21. Участвует в мероприятиях по профилактике терроризма, а также по минимизации и (или) ликвидации последс</w:t>
      </w:r>
      <w:r>
        <w:rPr>
          <w:rFonts w:ascii="Times New Roman" w:hAnsi="Times New Roman" w:cs="Times New Roman"/>
          <w:color w:val="auto"/>
          <w:sz w:val="28"/>
          <w:szCs w:val="28"/>
        </w:rPr>
        <w:t>твий его проявлений, организуемых федеральными органами исполнительной власти и (или) органами исполнительной власти субъекта Российской Федерации.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4.22. Участвует в обеспечении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 Направляет предложения по вопросам участия в профилактике те</w:t>
      </w:r>
      <w:r>
        <w:rPr>
          <w:rFonts w:ascii="Times New Roman" w:hAnsi="Times New Roman" w:cs="Times New Roman"/>
          <w:sz w:val="28"/>
          <w:szCs w:val="28"/>
        </w:rPr>
        <w:t>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Реализует на территории муниципального образования «Зеленоградского городского округа» мероприятия, направленн</w:t>
      </w:r>
      <w:r>
        <w:rPr>
          <w:rFonts w:ascii="Times New Roman" w:hAnsi="Times New Roman" w:cs="Times New Roman"/>
          <w:sz w:val="28"/>
          <w:szCs w:val="28"/>
        </w:rPr>
        <w:t>ые на спасение жизни и сохранение здоровья людей при чрезвычайных ситуациях, осуществлять информирование населения о медико-санитарной обстановке в зоне чрезвычайной ситуации и о принимаемых мерах.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4.25. Участвует в мероприятиях по профилактике терроризма </w:t>
      </w:r>
      <w:r>
        <w:rPr>
          <w:rFonts w:ascii="Times New Roman" w:hAnsi="Times New Roman" w:cs="Times New Roman"/>
          <w:sz w:val="28"/>
          <w:szCs w:val="28"/>
        </w:rPr>
        <w:t>и экстремизма с уполномоченными органами в пределах компетенции.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 Проводит комплексный анализ состояния профилактики правонарушений в городском округе с последующей выработкой необходимых рекомендаций.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необходимую информацию по свое</w:t>
      </w:r>
      <w:r>
        <w:rPr>
          <w:rFonts w:ascii="Times New Roman" w:hAnsi="Times New Roman" w:cs="Times New Roman"/>
          <w:sz w:val="28"/>
          <w:szCs w:val="28"/>
        </w:rPr>
        <w:t>й деятельности межведомственной комиссии по профилактике правонарушений.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 Участвует в мероприятиях по профилактике терроризма и экстремизма с уполномоченными органами в пределах компетенции.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4.29. Осуществляет иные полномочия по решению вопросов местн</w:t>
      </w:r>
      <w:r>
        <w:rPr>
          <w:rFonts w:ascii="Times New Roman" w:hAnsi="Times New Roman" w:cs="Times New Roman"/>
          <w:sz w:val="28"/>
          <w:szCs w:val="28"/>
        </w:rPr>
        <w:t>ого значения по участию в профилактике терроризма, а также в минимизации и (или) ликвидации последствий его проявлений.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 Производит внутренний муниципальный финансовый контроль за полнотой и достоверностью отчетности о реализации муниципальных програм</w:t>
      </w:r>
      <w:r>
        <w:rPr>
          <w:rFonts w:ascii="Times New Roman" w:hAnsi="Times New Roman" w:cs="Times New Roman"/>
          <w:sz w:val="28"/>
          <w:szCs w:val="28"/>
        </w:rPr>
        <w:t>м, в том числе отчетности об исполнении муниципальных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hd w:val="clear" w:color="auto" w:fill="FFFFFF"/>
        <w:autoSpaceDE w:val="0"/>
        <w:autoSpaceDN w:val="0"/>
        <w:spacing w:line="24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 Организует проведение проверок и ревизии финансово-хозяйственной деятельности учреждений и организаций, финансируемых из бюджета муниципального образования «Зеленоградский муниципальный о</w:t>
      </w:r>
      <w:r>
        <w:rPr>
          <w:rFonts w:ascii="Times New Roman" w:hAnsi="Times New Roman" w:cs="Times New Roman"/>
          <w:sz w:val="28"/>
          <w:szCs w:val="28"/>
        </w:rPr>
        <w:t>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4.32. Оформляет результаты проверки актами с приложениями соответствующих документов. По итогам данной работы разрабатывает предложения об устранении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проведение плановых и внеплановых </w:t>
      </w:r>
      <w:r>
        <w:rPr>
          <w:rFonts w:ascii="Times New Roman" w:hAnsi="Times New Roman" w:cs="Times New Roman"/>
          <w:sz w:val="28"/>
          <w:szCs w:val="28"/>
        </w:rPr>
        <w:t>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выполняющих отдельные полномочия в рамках осуществления закупок для обеспечения н</w:t>
      </w:r>
      <w:r>
        <w:rPr>
          <w:rFonts w:ascii="Times New Roman" w:hAnsi="Times New Roman" w:cs="Times New Roman"/>
          <w:sz w:val="28"/>
          <w:szCs w:val="28"/>
        </w:rPr>
        <w:t>ужд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4.34. Участвует в рассмотрении  жалоб граждан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</w:t>
      </w:r>
      <w:r>
        <w:rPr>
          <w:rFonts w:ascii="Times New Roman" w:hAnsi="Times New Roman" w:cs="Times New Roman"/>
          <w:sz w:val="28"/>
          <w:szCs w:val="28"/>
        </w:rPr>
        <w:t>ной службы, контрактного управляющего в отношении закупок, для обеспечения нужд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35. Контролирует соблюдение требований к обоснованию закупок, предусмотренных ст. 18 Федерального закона № 44-ФЗ, при формировании планов закупок и обоснованно</w:t>
      </w:r>
      <w:r>
        <w:rPr>
          <w:rFonts w:ascii="Times New Roman" w:hAnsi="Times New Roman" w:cs="Times New Roman"/>
          <w:sz w:val="28"/>
          <w:szCs w:val="28"/>
        </w:rPr>
        <w:t>сти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4.36. Контролирует нормирование расходов в сфере закупок, предусмотренных ст. 19 Федерального закона № 44-ФЗ, при планировании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4.37. Контролирует определение и обоснование начальной (максимальной) цены контракта, цены контракта, заклю</w:t>
      </w:r>
      <w:r>
        <w:rPr>
          <w:rFonts w:ascii="Times New Roman" w:hAnsi="Times New Roman" w:cs="Times New Roman"/>
          <w:sz w:val="28"/>
          <w:szCs w:val="28"/>
        </w:rPr>
        <w:t>чаемого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4.38. Производит контроль за соответствием сведений о поставленном на учет в бюджетном обязательстве по муниципальному контракту сведениям о данном муниципаль</w:t>
      </w:r>
      <w:r>
        <w:rPr>
          <w:rFonts w:ascii="Times New Roman" w:hAnsi="Times New Roman" w:cs="Times New Roman"/>
          <w:sz w:val="28"/>
          <w:szCs w:val="28"/>
        </w:rPr>
        <w:t>ном контракте, содержащемся в предусмотренном  Федеральным законом № 44-ФЗ реестре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4.39. Готовит, согласовывает и представляет в установленном порядке проекты нормативных правовых актов по вопросам, отнесенным к ведению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а также осуществляет исполнение распоряжений и постановлений, администрации, отнесенным к ведению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4.40. Ведет прием граждан и представителей организаций по вопросам соответствующим направления деятельности управления, обеспечивает </w:t>
      </w:r>
      <w:r>
        <w:rPr>
          <w:rFonts w:ascii="Times New Roman" w:hAnsi="Times New Roman" w:cs="Times New Roman"/>
          <w:sz w:val="28"/>
          <w:szCs w:val="28"/>
        </w:rPr>
        <w:t>своевременное, всестороннее, объективное и качественное рассмотрение их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01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4.41. Исполняет иные обязанности, предусмотренные муниципальными правовыми актами администрации.</w:t>
      </w:r>
    </w:p>
    <w:p w:rsidR="007A022C" w:rsidRDefault="007A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имеет право: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Запрашивать у структурных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Давать начальникам отделов, входящих в состав управления,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ые для исполнения указания по вопросам, относящимся к компетенции управления.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Требовать и получать от всех структурных подразделений администрации сведения, необходимые для выполнения возложенных на управление задач.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5.4. Самостоятельно вести переписк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по вопросам, входящим в компетенцию управления и не требующим согласования с главой администрации.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Представительствовать в установленном порядке от имени администрации по вопросам, относящимся к компетенции управления, во взаимоотношениях с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твенными и муниципальными органами, а также предприятиями, организациями и учреждениями.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Давать разъяснения, рекомендации и указания по вопросам, входящим в компетенцию управления.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5.7. Проводить совещания и участвовать в совещаниях, проводимых в адми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нистрации.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2C" w:rsidRDefault="007A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Ответственность за надлежащее и своевременное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управлением функций, предусмотренных настоящим Положением, несет начальник управления. 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управления возлагается персональная ответственность за: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управления по выполнению задач и функций, возложенных на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управлении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управления трудовой и исполнительско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дисциплины;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отделах, входящих в состав управления;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соответствие действующему законодательству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 xml:space="preserve">в части, касающейся деятельности </w:t>
      </w:r>
      <w:r>
        <w:rPr>
          <w:rFonts w:ascii="Times New Roman" w:eastAsia="Times New Roman" w:hAnsi="Times New Roman"/>
          <w:sz w:val="28"/>
          <w:szCs w:val="28"/>
        </w:rPr>
        <w:t>управления.</w:t>
      </w:r>
    </w:p>
    <w:p w:rsidR="007A022C" w:rsidRDefault="0001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управления устанавливается их должностными инструкциями.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В.А. Ростовцева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7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2C" w:rsidRDefault="0001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Д.В. Манукин</w:t>
      </w:r>
    </w:p>
    <w:p w:rsidR="007A022C" w:rsidRDefault="007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2C" w:rsidRDefault="007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517" w:rsidRDefault="00CD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2C" w:rsidRDefault="00CD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CAE">
        <w:rPr>
          <w:rFonts w:ascii="Times New Roman" w:hAnsi="Times New Roman" w:cs="Times New Roman"/>
          <w:sz w:val="28"/>
          <w:szCs w:val="28"/>
        </w:rPr>
        <w:t>ачальник</w:t>
      </w:r>
      <w:r w:rsidR="00015CAE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15CA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15CAE">
        <w:rPr>
          <w:rFonts w:ascii="Times New Roman" w:hAnsi="Times New Roman" w:cs="Times New Roman"/>
          <w:sz w:val="28"/>
          <w:szCs w:val="28"/>
        </w:rPr>
        <w:tab/>
      </w:r>
      <w:r w:rsidR="00015CAE">
        <w:rPr>
          <w:rFonts w:ascii="Times New Roman" w:hAnsi="Times New Roman" w:cs="Times New Roman"/>
          <w:sz w:val="28"/>
          <w:szCs w:val="28"/>
        </w:rPr>
        <w:tab/>
      </w:r>
      <w:r w:rsidR="00015CAE">
        <w:rPr>
          <w:rFonts w:ascii="Times New Roman" w:hAnsi="Times New Roman" w:cs="Times New Roman"/>
          <w:sz w:val="28"/>
          <w:szCs w:val="28"/>
        </w:rPr>
        <w:tab/>
      </w:r>
      <w:r w:rsidR="00015CAE">
        <w:rPr>
          <w:rFonts w:ascii="Times New Roman" w:hAnsi="Times New Roman" w:cs="Times New Roman"/>
          <w:sz w:val="28"/>
          <w:szCs w:val="28"/>
        </w:rPr>
        <w:tab/>
      </w:r>
      <w:r w:rsidR="00015CA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</w:t>
      </w:r>
      <w:r w:rsidR="00015CA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Амелина</w:t>
      </w:r>
    </w:p>
    <w:p w:rsidR="007A022C" w:rsidRDefault="007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517" w:rsidRDefault="00CD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22C" w:rsidRDefault="0001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7A022C" w:rsidRDefault="007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профилактике</w:t>
      </w:r>
    </w:p>
    <w:p w:rsidR="007A022C" w:rsidRDefault="00015C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Ч.Р.Чанкуров           </w:t>
      </w:r>
    </w:p>
    <w:p w:rsidR="007A022C" w:rsidRDefault="00015C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профилактике коррупционных</w:t>
      </w: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Е.З. Романова</w:t>
      </w:r>
    </w:p>
    <w:p w:rsidR="007A022C" w:rsidRDefault="00015C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контрольно-ревизионного отдела                                        Е.В. Чепурная</w:t>
      </w:r>
    </w:p>
    <w:p w:rsidR="007A022C" w:rsidRDefault="00015C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 ____ » </w:t>
      </w:r>
      <w:r>
        <w:rPr>
          <w:rFonts w:ascii="Times New Roman" w:hAnsi="Times New Roman" w:cs="Times New Roman"/>
          <w:sz w:val="28"/>
          <w:szCs w:val="28"/>
        </w:rPr>
        <w:t>______________  20__ г.</w:t>
      </w:r>
    </w:p>
    <w:p w:rsidR="007A022C" w:rsidRDefault="007A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7A022C" w:rsidRDefault="0001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контрольно-ревизионного отдела                                                             Н.А. Павлова</w:t>
      </w:r>
    </w:p>
    <w:p w:rsidR="007A022C" w:rsidRDefault="00015CA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sectPr w:rsidR="007A022C">
      <w:headerReference w:type="default" r:id="rId7"/>
      <w:pgSz w:w="11906" w:h="16838"/>
      <w:pgMar w:top="567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AE" w:rsidRDefault="00015CAE">
      <w:pPr>
        <w:spacing w:after="0" w:line="240" w:lineRule="auto"/>
      </w:pPr>
      <w:r>
        <w:separator/>
      </w:r>
    </w:p>
  </w:endnote>
  <w:endnote w:type="continuationSeparator" w:id="0">
    <w:p w:rsidR="00015CAE" w:rsidRDefault="000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AE" w:rsidRDefault="00015CAE">
      <w:pPr>
        <w:spacing w:after="0" w:line="240" w:lineRule="auto"/>
      </w:pPr>
      <w:r>
        <w:separator/>
      </w:r>
    </w:p>
  </w:footnote>
  <w:footnote w:type="continuationSeparator" w:id="0">
    <w:p w:rsidR="00015CAE" w:rsidRDefault="0001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2C" w:rsidRDefault="00015CAE">
    <w:pPr>
      <w:pStyle w:val="a3"/>
      <w:jc w:val="center"/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PAGE </w:instrText>
    </w:r>
    <w:r>
      <w:rPr>
        <w:rFonts w:ascii="Times New Roman" w:eastAsia="Times New Roman" w:hAnsi="Times New Roman"/>
      </w:rPr>
      <w:instrText xml:space="preserve">  \* MERGEFORMAT</w:instrText>
    </w:r>
    <w:r>
      <w:rPr>
        <w:rFonts w:ascii="Times New Roman" w:eastAsia="Times New Roman" w:hAnsi="Times New Roman"/>
      </w:rPr>
      <w:fldChar w:fldCharType="separate"/>
    </w:r>
    <w:r w:rsidR="00CD1517">
      <w:rPr>
        <w:rFonts w:ascii="Times New Roman" w:eastAsia="Times New Roman" w:hAnsi="Times New Roman"/>
        <w:noProof/>
      </w:rPr>
      <w:t>9</w:t>
    </w:r>
    <w:r>
      <w:rPr>
        <w:rFonts w:ascii="Times New Roman" w:eastAsia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2C"/>
    <w:rsid w:val="00015CAE"/>
    <w:rsid w:val="003A5313"/>
    <w:rsid w:val="007A022C"/>
    <w:rsid w:val="00C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2022-02-16T09:41:00Z</dcterms:created>
  <dcterms:modified xsi:type="dcterms:W3CDTF">2022-02-16T09:41:00Z</dcterms:modified>
  <cp:version>0900.0000.01</cp:version>
</cp:coreProperties>
</file>