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F38A" w14:textId="190F2065" w:rsidR="00927F1C" w:rsidRPr="001D6653" w:rsidRDefault="00927F1C" w:rsidP="006523D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1D6653" w:rsidRDefault="00927F1C" w:rsidP="006523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1D6653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74A924C3" w:rsidR="00927F1C" w:rsidRPr="001D6653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C70FC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D6653">
        <w:rPr>
          <w:rFonts w:ascii="Times New Roman" w:hAnsi="Times New Roman" w:cs="Times New Roman"/>
          <w:sz w:val="26"/>
          <w:szCs w:val="26"/>
        </w:rPr>
        <w:t xml:space="preserve">   от  </w:t>
      </w:r>
      <w:r w:rsidR="00C70FC5">
        <w:rPr>
          <w:rFonts w:ascii="Times New Roman" w:hAnsi="Times New Roman" w:cs="Times New Roman"/>
          <w:sz w:val="26"/>
          <w:szCs w:val="26"/>
        </w:rPr>
        <w:t xml:space="preserve">24 ноября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  </w:t>
      </w:r>
      <w:r w:rsidR="00C70FC5">
        <w:rPr>
          <w:rFonts w:ascii="Times New Roman" w:hAnsi="Times New Roman" w:cs="Times New Roman"/>
          <w:sz w:val="26"/>
          <w:szCs w:val="26"/>
        </w:rPr>
        <w:t xml:space="preserve">2021   </w:t>
      </w:r>
      <w:r w:rsidRPr="001D6653">
        <w:rPr>
          <w:rFonts w:ascii="Times New Roman" w:hAnsi="Times New Roman" w:cs="Times New Roman"/>
          <w:sz w:val="26"/>
          <w:szCs w:val="26"/>
        </w:rPr>
        <w:t xml:space="preserve">  № </w:t>
      </w:r>
      <w:r w:rsidR="00C70FC5">
        <w:rPr>
          <w:rFonts w:ascii="Times New Roman" w:hAnsi="Times New Roman" w:cs="Times New Roman"/>
          <w:sz w:val="26"/>
          <w:szCs w:val="26"/>
        </w:rPr>
        <w:t>2974</w:t>
      </w:r>
      <w:bookmarkStart w:id="0" w:name="_GoBack"/>
      <w:bookmarkEnd w:id="0"/>
    </w:p>
    <w:p w14:paraId="04CC8CF3" w14:textId="41CDD206" w:rsidR="00927F1C" w:rsidRPr="001D6653" w:rsidRDefault="00927F1C" w:rsidP="006523D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37"/>
      <w:bookmarkEnd w:id="1"/>
    </w:p>
    <w:p w14:paraId="3647E958" w14:textId="77777777" w:rsidR="00927F1C" w:rsidRPr="001D6653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5A7F0522" w:rsidR="00927F1C" w:rsidRPr="001D6653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8343DB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19A458D5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1D6653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1D6653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13E4E5A2" w:rsidR="00D92E14" w:rsidRPr="001D6653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D6653">
        <w:rPr>
          <w:sz w:val="26"/>
          <w:szCs w:val="26"/>
        </w:rPr>
        <w:t>Административный регламент предоставления  муниципальной услуги «</w:t>
      </w:r>
      <w:r w:rsidR="008343DB" w:rsidRPr="001D6653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A4D2F" w:rsidRPr="001D6653">
        <w:rPr>
          <w:bCs/>
          <w:sz w:val="26"/>
          <w:szCs w:val="26"/>
        </w:rPr>
        <w:t xml:space="preserve">по </w:t>
      </w:r>
      <w:r w:rsidR="006A4D2F" w:rsidRPr="001D6653">
        <w:rPr>
          <w:sz w:val="26"/>
          <w:szCs w:val="26"/>
        </w:rPr>
        <w:t>рассмотрению и направлению уведомления о планируемом сносе объекта капитального строительства и уведомления о завершении сноса и документов для размещения в информационной системе обеспечения градостроительной деятельности</w:t>
      </w:r>
      <w:r w:rsidR="00361C81" w:rsidRPr="001D6653">
        <w:rPr>
          <w:sz w:val="26"/>
          <w:szCs w:val="26"/>
        </w:rPr>
        <w:t>, расположенном на территории муниципального образования «Зеленоградский городской округ</w:t>
      </w:r>
      <w:r w:rsidR="00361C81" w:rsidRPr="001D6653">
        <w:rPr>
          <w:kern w:val="2"/>
          <w:sz w:val="26"/>
          <w:szCs w:val="26"/>
        </w:rPr>
        <w:t>.</w:t>
      </w:r>
    </w:p>
    <w:p w14:paraId="7BA3292A" w14:textId="51FE5098" w:rsidR="00016767" w:rsidRPr="001D6653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Муниципальная услуга предоставляется в рамках решения вопроса местного значения «</w:t>
      </w:r>
      <w:r w:rsidR="006A4D2F" w:rsidRPr="001D6653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bCs/>
          <w:sz w:val="26"/>
          <w:szCs w:val="26"/>
        </w:rPr>
        <w:t>»,</w:t>
      </w:r>
      <w:r w:rsidRPr="001D6653">
        <w:rPr>
          <w:sz w:val="26"/>
          <w:szCs w:val="26"/>
        </w:rPr>
        <w:t xml:space="preserve">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79262A8D" w14:textId="77777777" w:rsidR="00935B9A" w:rsidRPr="001D6653" w:rsidRDefault="00935B9A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6C416072" w14:textId="44A08E1C" w:rsidR="00016767" w:rsidRPr="001D6653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4156A3D5" w14:textId="0E0DEF20" w:rsidR="006A4D2F" w:rsidRPr="001D6653" w:rsidRDefault="006A4D2F" w:rsidP="006A4D2F">
      <w:pPr>
        <w:pStyle w:val="ConsPlusNormal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 уведомлением о предоставлении муниципальной услуги вправе обратиться застройщики (физические или юридические лица) или технические заказчики (юридические лица), обеспечивающие на принадлежащих им земельных участках снос объектов капитального строительства (далее – Объект) (далее – Заявители).</w:t>
      </w:r>
    </w:p>
    <w:p w14:paraId="4C17658C" w14:textId="5B5E8569" w:rsidR="001D6653" w:rsidRDefault="00016767" w:rsidP="006523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5430E63C" w14:textId="77777777" w:rsidR="006523D8" w:rsidRPr="006523D8" w:rsidRDefault="006523D8" w:rsidP="00F50C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FCF12E" w14:textId="0F124CC2" w:rsidR="00016767" w:rsidRPr="001D6653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1.4.1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1D665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(далее- </w:t>
      </w:r>
      <w:r w:rsidR="00D92E14" w:rsidRPr="001D6653">
        <w:rPr>
          <w:rFonts w:ascii="Times New Roman" w:hAnsi="Times New Roman" w:cs="Times New Roman"/>
          <w:sz w:val="26"/>
          <w:szCs w:val="26"/>
        </w:rPr>
        <w:lastRenderedPageBreak/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1D6653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1D6653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1D6653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2906828" w14:textId="00B11EC9" w:rsidR="00016767" w:rsidRPr="001D6653" w:rsidRDefault="001C3006" w:rsidP="0014250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7B39CFF3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C3006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(</w:t>
      </w:r>
      <w:r w:rsidR="001C3006" w:rsidRPr="001D6653">
        <w:rPr>
          <w:rFonts w:ascii="Times New Roman" w:hAnsi="Times New Roman" w:cs="Times New Roman"/>
          <w:sz w:val="26"/>
          <w:szCs w:val="26"/>
        </w:rPr>
        <w:t>https://www.zelenogradsk.com/</w:t>
      </w:r>
      <w:r w:rsidRPr="001D6653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1.4.5.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14:paraId="5D82028E" w14:textId="67503E4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A84035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Если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1D66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1D6653">
        <w:rPr>
          <w:rFonts w:ascii="Times New Roman" w:hAnsi="Times New Roman" w:cs="Times New Roman"/>
          <w:sz w:val="26"/>
          <w:szCs w:val="26"/>
        </w:rPr>
        <w:t>ое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D6653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0B3AC7E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80C7F6" w14:textId="2BB5158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1D6653">
        <w:rPr>
          <w:rFonts w:ascii="Times New Roman" w:hAnsi="Times New Roman" w:cs="Times New Roman"/>
          <w:sz w:val="26"/>
          <w:szCs w:val="26"/>
        </w:rPr>
        <w:t>ее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адрес официального сайта, а также электронной почты и (или) формы обратной связи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1.10. В зал</w:t>
      </w:r>
      <w:r w:rsidR="00172FEB" w:rsidRPr="001D6653">
        <w:rPr>
          <w:rFonts w:ascii="Times New Roman" w:hAnsi="Times New Roman" w:cs="Times New Roman"/>
          <w:sz w:val="26"/>
          <w:szCs w:val="26"/>
        </w:rPr>
        <w:t>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08D99C2A" w:rsidR="005C1D72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редставителем) в личном кабинете на ЕПГУ,</w:t>
      </w:r>
      <w:r w:rsidR="00D92E1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72FD6482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1D6653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5CD8ABF6" w14:textId="404F7C92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1D6653">
        <w:rPr>
          <w:rFonts w:ascii="Times New Roman" w:hAnsi="Times New Roman" w:cs="Times New Roman"/>
          <w:bCs/>
          <w:sz w:val="26"/>
          <w:szCs w:val="26"/>
        </w:rPr>
        <w:t>М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1D6653">
        <w:rPr>
          <w:rFonts w:ascii="Times New Roman" w:hAnsi="Times New Roman" w:cs="Times New Roman"/>
          <w:bCs/>
          <w:sz w:val="26"/>
          <w:szCs w:val="26"/>
        </w:rPr>
        <w:t>«</w:t>
      </w:r>
      <w:r w:rsidR="0011194B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72FEB" w:rsidRPr="001D6653">
        <w:rPr>
          <w:rFonts w:ascii="Times New Roman" w:hAnsi="Times New Roman" w:cs="Times New Roman"/>
          <w:bCs/>
          <w:sz w:val="26"/>
          <w:szCs w:val="26"/>
        </w:rPr>
        <w:t>»</w:t>
      </w:r>
      <w:r w:rsidR="0011194B" w:rsidRPr="001D665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EB140AB" w14:textId="666C55ED" w:rsidR="00016767" w:rsidRPr="001D6653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>М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1D6653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2.3. В предоставлении муниципальной услуги принимают участие</w:t>
      </w:r>
      <w:r w:rsidR="00065DA9" w:rsidRPr="001D66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1D6653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1D6653">
        <w:rPr>
          <w:rFonts w:ascii="Times New Roman" w:hAnsi="Times New Roman" w:cs="Times New Roman"/>
          <w:sz w:val="26"/>
          <w:szCs w:val="26"/>
        </w:rPr>
        <w:t>в</w:t>
      </w:r>
      <w:r w:rsidR="00065DA9"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1D6653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информирования</w:t>
      </w:r>
      <w:r w:rsidRPr="001D665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о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порядке</w:t>
      </w:r>
      <w:r w:rsidRPr="001D665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приема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1D6653">
        <w:rPr>
          <w:rFonts w:ascii="Times New Roman" w:hAnsi="Times New Roman" w:cs="Times New Roman"/>
          <w:sz w:val="26"/>
          <w:szCs w:val="26"/>
        </w:rPr>
        <w:t>заявления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документов,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необходимых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для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выдачи</w:t>
      </w:r>
      <w:r w:rsidRPr="001D66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результата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1D6653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1D6653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1D6653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1D6653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  <w:r w:rsidR="00065DA9"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77777777" w:rsidR="001C5FB1" w:rsidRPr="001D6653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1A4FBAB" w14:textId="315773EA" w:rsidR="005C1D72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5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DD588FF" w14:textId="77777777" w:rsidR="006523D8" w:rsidRDefault="006523D8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B20B0" w14:textId="446ABCB0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Описание результата предоставления муниципальной услуги</w:t>
      </w:r>
    </w:p>
    <w:p w14:paraId="7271B5A9" w14:textId="236FF21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1D6653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4D21E01F" w:rsidR="00016767" w:rsidRPr="001D6653" w:rsidRDefault="00016767" w:rsidP="006B6A38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>.1</w:t>
      </w:r>
      <w:r w:rsidRPr="001D6653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194B" w:rsidRPr="001D6653">
        <w:rPr>
          <w:rFonts w:ascii="Times New Roman" w:hAnsi="Times New Roman" w:cs="Times New Roman"/>
          <w:sz w:val="26"/>
          <w:szCs w:val="26"/>
        </w:rPr>
        <w:t>выдача (направление) заявителю сопроводительного письма</w:t>
      </w:r>
      <w:r w:rsidR="00067FD8" w:rsidRPr="001D6653">
        <w:rPr>
          <w:rFonts w:ascii="Times New Roman" w:hAnsi="Times New Roman" w:cs="Times New Roman"/>
          <w:sz w:val="26"/>
          <w:szCs w:val="26"/>
        </w:rPr>
        <w:t xml:space="preserve"> (далее – сопроводительное письмо)</w:t>
      </w:r>
      <w:r w:rsidR="0011194B" w:rsidRPr="001D6653">
        <w:rPr>
          <w:rFonts w:ascii="Times New Roman" w:hAnsi="Times New Roman" w:cs="Times New Roman"/>
          <w:sz w:val="26"/>
          <w:szCs w:val="26"/>
        </w:rPr>
        <w:t>, подтверждающего направление уведомления о планируемом сносе Объекта и документов, предусмотренных положениями </w:t>
      </w:r>
      <w:hyperlink r:id="rId9" w:history="1">
        <w:r w:rsidR="0011194B" w:rsidRPr="001D6653">
          <w:rPr>
            <w:rFonts w:ascii="Times New Roman" w:hAnsi="Times New Roman" w:cs="Times New Roman"/>
            <w:sz w:val="26"/>
            <w:szCs w:val="26"/>
          </w:rPr>
          <w:t>части 10 статьи 55.31 Градостроительного кодекса Российской Федерации</w:t>
        </w:r>
      </w:hyperlink>
      <w:r w:rsidR="0011194B" w:rsidRPr="001D6653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11194B" w:rsidRPr="001D665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11194B" w:rsidRPr="001D6653">
        <w:rPr>
          <w:rFonts w:ascii="Times New Roman" w:hAnsi="Times New Roman" w:cs="Times New Roman"/>
          <w:sz w:val="26"/>
          <w:szCs w:val="26"/>
        </w:rPr>
        <w:t xml:space="preserve"> РФ), для размещения в информационной системе обеспечения градостроительной деятельности (далее – ИСОГД);</w:t>
      </w:r>
    </w:p>
    <w:p w14:paraId="5D38A0D3" w14:textId="1D88638C" w:rsidR="0011194B" w:rsidRPr="001D6653" w:rsidRDefault="00016767" w:rsidP="001119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11194B" w:rsidRPr="001D6653">
        <w:rPr>
          <w:rFonts w:ascii="Times New Roman" w:hAnsi="Times New Roman" w:cs="Times New Roman"/>
          <w:sz w:val="26"/>
          <w:szCs w:val="26"/>
        </w:rPr>
        <w:t>выдача (направление) заявителю информационного письма о необходимости предоставления документов, предусмотренных положениями </w:t>
      </w:r>
      <w:hyperlink r:id="rId10" w:history="1">
        <w:r w:rsidR="0011194B" w:rsidRPr="001D6653">
          <w:rPr>
            <w:rFonts w:ascii="Times New Roman" w:hAnsi="Times New Roman" w:cs="Times New Roman"/>
            <w:sz w:val="26"/>
            <w:szCs w:val="26"/>
          </w:rPr>
          <w:t xml:space="preserve">части 10 статьи 55.31 </w:t>
        </w:r>
        <w:proofErr w:type="spellStart"/>
        <w:r w:rsidR="0011194B" w:rsidRPr="001D6653">
          <w:rPr>
            <w:rFonts w:ascii="Times New Roman" w:hAnsi="Times New Roman" w:cs="Times New Roman"/>
            <w:sz w:val="26"/>
            <w:szCs w:val="26"/>
          </w:rPr>
          <w:t>ГрК</w:t>
        </w:r>
        <w:proofErr w:type="spellEnd"/>
        <w:r w:rsidR="0011194B" w:rsidRPr="001D6653">
          <w:rPr>
            <w:rFonts w:ascii="Times New Roman" w:hAnsi="Times New Roman" w:cs="Times New Roman"/>
            <w:sz w:val="26"/>
            <w:szCs w:val="26"/>
          </w:rPr>
          <w:t xml:space="preserve"> РФ</w:t>
        </w:r>
      </w:hyperlink>
      <w:r w:rsidR="0011194B" w:rsidRPr="001D6653">
        <w:rPr>
          <w:rFonts w:ascii="Times New Roman" w:hAnsi="Times New Roman" w:cs="Times New Roman"/>
          <w:sz w:val="26"/>
          <w:szCs w:val="26"/>
        </w:rPr>
        <w:t xml:space="preserve"> (далее – информационное письмо).</w:t>
      </w:r>
    </w:p>
    <w:p w14:paraId="7B0F4AF4" w14:textId="41185318" w:rsidR="00065DA9" w:rsidRPr="001D6653" w:rsidRDefault="00016767" w:rsidP="001119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8DB803E" w14:textId="16C5F310" w:rsidR="004359B9" w:rsidRPr="001D6653" w:rsidRDefault="00016767" w:rsidP="006F592F">
      <w:pPr>
        <w:pStyle w:val="ConsPlusNormal"/>
        <w:ind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2.</w:t>
      </w:r>
      <w:r w:rsidR="001C5FB1" w:rsidRPr="001D6653">
        <w:rPr>
          <w:sz w:val="26"/>
          <w:szCs w:val="26"/>
        </w:rPr>
        <w:t>7</w:t>
      </w:r>
      <w:r w:rsidRPr="001D6653">
        <w:rPr>
          <w:sz w:val="26"/>
          <w:szCs w:val="26"/>
        </w:rPr>
        <w:t xml:space="preserve">. </w:t>
      </w:r>
      <w:r w:rsidR="004359B9" w:rsidRPr="001D6653">
        <w:rPr>
          <w:sz w:val="26"/>
          <w:szCs w:val="26"/>
        </w:rPr>
        <w:t>Срок предоставления муниципальной услуги составляет:</w:t>
      </w:r>
      <w:r w:rsidR="006F592F" w:rsidRPr="001D6653">
        <w:rPr>
          <w:sz w:val="26"/>
          <w:szCs w:val="26"/>
        </w:rPr>
        <w:t xml:space="preserve"> </w:t>
      </w:r>
      <w:r w:rsidR="001C5FB1" w:rsidRPr="001D6653">
        <w:rPr>
          <w:sz w:val="26"/>
          <w:szCs w:val="26"/>
        </w:rPr>
        <w:t>7 (семь)</w:t>
      </w:r>
      <w:r w:rsidR="004359B9" w:rsidRPr="001D6653">
        <w:rPr>
          <w:sz w:val="26"/>
          <w:szCs w:val="26"/>
        </w:rPr>
        <w:t xml:space="preserve"> рабочих дней со дня регистрации </w:t>
      </w:r>
      <w:r w:rsidR="001C5FB1" w:rsidRPr="001D6653">
        <w:rPr>
          <w:sz w:val="26"/>
          <w:szCs w:val="26"/>
        </w:rPr>
        <w:t>уведомления</w:t>
      </w:r>
      <w:r w:rsidR="001C5FB1" w:rsidRPr="001D6653">
        <w:rPr>
          <w:spacing w:val="1"/>
          <w:sz w:val="26"/>
          <w:szCs w:val="26"/>
        </w:rPr>
        <w:t xml:space="preserve"> </w:t>
      </w:r>
      <w:r w:rsidR="001C5FB1" w:rsidRPr="001D6653">
        <w:rPr>
          <w:sz w:val="26"/>
          <w:szCs w:val="26"/>
        </w:rPr>
        <w:t>о</w:t>
      </w:r>
      <w:r w:rsidR="00067FD8" w:rsidRPr="001D6653">
        <w:rPr>
          <w:sz w:val="26"/>
          <w:szCs w:val="26"/>
        </w:rPr>
        <w:t xml:space="preserve"> планируемом сносе </w:t>
      </w:r>
      <w:r w:rsidR="000478AB">
        <w:rPr>
          <w:sz w:val="26"/>
          <w:szCs w:val="26"/>
        </w:rPr>
        <w:t>Объекта</w:t>
      </w:r>
      <w:r w:rsidR="00067FD8" w:rsidRPr="001D6653">
        <w:rPr>
          <w:sz w:val="26"/>
          <w:szCs w:val="26"/>
        </w:rPr>
        <w:t xml:space="preserve"> либо уведомления о</w:t>
      </w:r>
      <w:r w:rsidR="006B6A38" w:rsidRPr="001D6653">
        <w:rPr>
          <w:sz w:val="26"/>
          <w:szCs w:val="26"/>
        </w:rPr>
        <w:t xml:space="preserve">б окончании </w:t>
      </w:r>
      <w:r w:rsidR="00067FD8" w:rsidRPr="001D6653">
        <w:rPr>
          <w:sz w:val="26"/>
          <w:szCs w:val="26"/>
        </w:rPr>
        <w:t xml:space="preserve">сноса </w:t>
      </w:r>
      <w:r w:rsidR="000478AB">
        <w:rPr>
          <w:sz w:val="26"/>
          <w:szCs w:val="26"/>
        </w:rPr>
        <w:t xml:space="preserve">Объекта </w:t>
      </w:r>
      <w:r w:rsidR="00465C2F" w:rsidRPr="001D6653">
        <w:rPr>
          <w:sz w:val="26"/>
          <w:szCs w:val="26"/>
        </w:rPr>
        <w:t>в</w:t>
      </w:r>
      <w:r w:rsidR="004359B9" w:rsidRPr="001D6653">
        <w:rPr>
          <w:kern w:val="2"/>
          <w:sz w:val="26"/>
          <w:szCs w:val="26"/>
        </w:rPr>
        <w:t xml:space="preserve"> </w:t>
      </w:r>
      <w:r w:rsidR="00465C2F" w:rsidRPr="001D6653">
        <w:rPr>
          <w:kern w:val="2"/>
          <w:sz w:val="26"/>
          <w:szCs w:val="26"/>
        </w:rPr>
        <w:t>Администрации</w:t>
      </w:r>
      <w:r w:rsidR="004359B9" w:rsidRPr="001D6653">
        <w:rPr>
          <w:kern w:val="2"/>
          <w:sz w:val="26"/>
          <w:szCs w:val="26"/>
        </w:rPr>
        <w:t>;</w:t>
      </w:r>
    </w:p>
    <w:p w14:paraId="3713F228" w14:textId="74673351" w:rsidR="00065DA9" w:rsidRPr="001D6653" w:rsidRDefault="00065DA9" w:rsidP="0014250A">
      <w:pPr>
        <w:pStyle w:val="af5"/>
        <w:ind w:right="183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подачи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  <w:lang w:val="ru-RU"/>
        </w:rPr>
        <w:t>многофункциональный центр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услуги исчисляется со дня </w:t>
      </w:r>
      <w:r w:rsidR="004B66DC" w:rsidRPr="001D6653">
        <w:rPr>
          <w:sz w:val="26"/>
          <w:szCs w:val="26"/>
          <w:lang w:val="ru-RU"/>
        </w:rPr>
        <w:t xml:space="preserve">регистрации </w:t>
      </w:r>
      <w:r w:rsidRPr="001D6653">
        <w:rPr>
          <w:sz w:val="26"/>
          <w:szCs w:val="26"/>
        </w:rPr>
        <w:t xml:space="preserve">в </w:t>
      </w:r>
      <w:r w:rsidR="00465C2F" w:rsidRPr="001D6653">
        <w:rPr>
          <w:sz w:val="26"/>
          <w:szCs w:val="26"/>
          <w:lang w:val="ru-RU"/>
        </w:rPr>
        <w:t>Администраци</w:t>
      </w:r>
      <w:r w:rsidR="004B66DC" w:rsidRPr="001D6653">
        <w:rPr>
          <w:sz w:val="26"/>
          <w:szCs w:val="26"/>
          <w:lang w:val="ru-RU"/>
        </w:rPr>
        <w:t xml:space="preserve">и </w:t>
      </w:r>
      <w:r w:rsidRPr="001D6653">
        <w:rPr>
          <w:sz w:val="26"/>
          <w:szCs w:val="26"/>
        </w:rPr>
        <w:t>документов</w:t>
      </w:r>
      <w:r w:rsidR="004B66DC" w:rsidRPr="001D6653">
        <w:rPr>
          <w:sz w:val="26"/>
          <w:szCs w:val="26"/>
          <w:lang w:val="ru-RU"/>
        </w:rPr>
        <w:t>,</w:t>
      </w:r>
      <w:r w:rsidRPr="001D6653">
        <w:rPr>
          <w:sz w:val="26"/>
          <w:szCs w:val="26"/>
        </w:rPr>
        <w:t xml:space="preserve"> </w:t>
      </w:r>
      <w:r w:rsidR="004B66DC" w:rsidRPr="001D6653">
        <w:rPr>
          <w:sz w:val="26"/>
          <w:szCs w:val="26"/>
          <w:lang w:val="ru-RU"/>
        </w:rPr>
        <w:t xml:space="preserve">поступивших </w:t>
      </w:r>
      <w:r w:rsidRPr="001D6653">
        <w:rPr>
          <w:sz w:val="26"/>
          <w:szCs w:val="26"/>
        </w:rPr>
        <w:t>из</w:t>
      </w:r>
      <w:r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  <w:lang w:val="ru-RU"/>
        </w:rPr>
        <w:t>многофункционального центра</w:t>
      </w:r>
      <w:r w:rsidRPr="001D6653">
        <w:rPr>
          <w:sz w:val="26"/>
          <w:szCs w:val="26"/>
        </w:rPr>
        <w:t>.</w:t>
      </w:r>
    </w:p>
    <w:p w14:paraId="59F214C7" w14:textId="77777777" w:rsidR="00065DA9" w:rsidRPr="001D6653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5DB22B91" w:rsidR="004359B9" w:rsidRPr="001D6653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D6653">
        <w:rPr>
          <w:rFonts w:ascii="Times New Roman" w:hAnsi="Times New Roman"/>
          <w:sz w:val="26"/>
          <w:szCs w:val="26"/>
        </w:rPr>
        <w:t>2.</w:t>
      </w:r>
      <w:r w:rsidR="00D75C24" w:rsidRPr="001D6653">
        <w:rPr>
          <w:rFonts w:ascii="Times New Roman" w:hAnsi="Times New Roman"/>
          <w:sz w:val="26"/>
          <w:szCs w:val="26"/>
        </w:rPr>
        <w:t>8</w:t>
      </w:r>
      <w:r w:rsidR="004359B9" w:rsidRPr="001D6653">
        <w:rPr>
          <w:rFonts w:ascii="Times New Roman" w:hAnsi="Times New Roman"/>
          <w:sz w:val="26"/>
          <w:szCs w:val="26"/>
        </w:rPr>
        <w:t xml:space="preserve">. </w:t>
      </w:r>
      <w:r w:rsidR="00067FD8" w:rsidRPr="001D6653">
        <w:rPr>
          <w:rFonts w:ascii="Times New Roman" w:hAnsi="Times New Roman"/>
          <w:sz w:val="26"/>
          <w:szCs w:val="26"/>
        </w:rPr>
        <w:t>Сопроводительное письмо либо информационное письмо</w:t>
      </w:r>
      <w:r w:rsidR="004359B9" w:rsidRPr="001D6653">
        <w:rPr>
          <w:rFonts w:ascii="Times New Roman" w:hAnsi="Times New Roman"/>
          <w:sz w:val="26"/>
          <w:szCs w:val="26"/>
        </w:rPr>
        <w:t xml:space="preserve"> 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1D6653">
        <w:rPr>
          <w:rFonts w:ascii="Times New Roman" w:hAnsi="Times New Roman"/>
          <w:kern w:val="2"/>
          <w:sz w:val="26"/>
          <w:szCs w:val="26"/>
        </w:rPr>
        <w:t>З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1D6653">
        <w:rPr>
          <w:rFonts w:ascii="Times New Roman" w:hAnsi="Times New Roman"/>
          <w:kern w:val="2"/>
          <w:sz w:val="26"/>
          <w:szCs w:val="26"/>
        </w:rPr>
        <w:t>П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1D6653">
        <w:rPr>
          <w:rFonts w:ascii="Times New Roman" w:hAnsi="Times New Roman"/>
          <w:kern w:val="2"/>
          <w:sz w:val="26"/>
          <w:szCs w:val="26"/>
        </w:rPr>
        <w:t>,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1D6653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лицом</w:t>
      </w:r>
      <w:r w:rsidRPr="001D6653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1D6653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1D6653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4002552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D75C24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1D6653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(с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их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1D6653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на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сайте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1D6653">
        <w:rPr>
          <w:rFonts w:ascii="Times New Roman" w:hAnsi="Times New Roman" w:cs="Times New Roman"/>
          <w:sz w:val="26"/>
          <w:szCs w:val="26"/>
        </w:rPr>
        <w:t>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на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ЕПГУ.</w:t>
      </w:r>
    </w:p>
    <w:p w14:paraId="42F8E449" w14:textId="4E8B4A6B" w:rsidR="00D06183" w:rsidRDefault="00465C2F" w:rsidP="006523D8">
      <w:pPr>
        <w:pStyle w:val="af5"/>
        <w:ind w:right="190" w:firstLine="567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Администрация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обеспечивает размещение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и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актуализацию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перечня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нормативных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правовых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актов,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регулирующих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предоставление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муниципальной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услуги,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своем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официальном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сайте,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также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соответствующем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разделе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федерального реестра.</w:t>
      </w:r>
    </w:p>
    <w:p w14:paraId="50B2C935" w14:textId="77777777" w:rsidR="006523D8" w:rsidRPr="001D6653" w:rsidRDefault="006523D8" w:rsidP="006523D8">
      <w:pPr>
        <w:pStyle w:val="af5"/>
        <w:ind w:right="190" w:firstLine="567"/>
        <w:rPr>
          <w:sz w:val="26"/>
          <w:szCs w:val="26"/>
        </w:rPr>
      </w:pPr>
    </w:p>
    <w:p w14:paraId="615A9464" w14:textId="24E86F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7DC0D790" w:rsidR="00084FA8" w:rsidRPr="001D6653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1D6653">
        <w:rPr>
          <w:bCs/>
          <w:sz w:val="26"/>
          <w:szCs w:val="26"/>
        </w:rPr>
        <w:t>2.</w:t>
      </w:r>
      <w:r w:rsidR="00D75C24" w:rsidRPr="001D6653">
        <w:rPr>
          <w:bCs/>
          <w:sz w:val="26"/>
          <w:szCs w:val="26"/>
        </w:rPr>
        <w:t>10</w:t>
      </w:r>
      <w:r w:rsidRPr="001D6653">
        <w:rPr>
          <w:bCs/>
          <w:sz w:val="26"/>
          <w:szCs w:val="26"/>
        </w:rPr>
        <w:t xml:space="preserve">. </w:t>
      </w:r>
      <w:r w:rsidR="00067FD8" w:rsidRPr="00937F73">
        <w:rPr>
          <w:sz w:val="26"/>
          <w:szCs w:val="26"/>
        </w:rPr>
        <w:t xml:space="preserve">Для  получения  муниципальной  услуги  заявитель  </w:t>
      </w:r>
      <w:r w:rsidR="00FA2CEB" w:rsidRPr="00937F73">
        <w:rPr>
          <w:sz w:val="26"/>
          <w:szCs w:val="26"/>
        </w:rPr>
        <w:t xml:space="preserve">не позднее чем за семь рабочих дней до начала выполнения работ по сносу </w:t>
      </w:r>
      <w:r w:rsidR="000478AB" w:rsidRPr="00937F73">
        <w:rPr>
          <w:sz w:val="26"/>
          <w:szCs w:val="26"/>
        </w:rPr>
        <w:t>Объекта</w:t>
      </w:r>
      <w:r w:rsidR="00FA2CEB" w:rsidRPr="00937F73">
        <w:rPr>
          <w:sz w:val="26"/>
          <w:szCs w:val="26"/>
        </w:rPr>
        <w:t xml:space="preserve"> </w:t>
      </w:r>
      <w:r w:rsidR="00067FD8" w:rsidRPr="00937F73">
        <w:rPr>
          <w:sz w:val="26"/>
          <w:szCs w:val="26"/>
        </w:rPr>
        <w:t>представляет  уведомление о планируемом сносе</w:t>
      </w:r>
      <w:r w:rsidR="00FA2CEB" w:rsidRPr="00937F73">
        <w:rPr>
          <w:sz w:val="26"/>
          <w:szCs w:val="26"/>
        </w:rPr>
        <w:t xml:space="preserve"> Объекта</w:t>
      </w:r>
      <w:r w:rsidR="000478AB" w:rsidRPr="00937F73">
        <w:rPr>
          <w:sz w:val="26"/>
          <w:szCs w:val="26"/>
        </w:rPr>
        <w:t xml:space="preserve"> и</w:t>
      </w:r>
      <w:r w:rsidR="00FA2CEB" w:rsidRPr="00937F73">
        <w:rPr>
          <w:sz w:val="26"/>
          <w:szCs w:val="26"/>
        </w:rPr>
        <w:t xml:space="preserve"> не позднее семи рабочих дней </w:t>
      </w:r>
      <w:r w:rsidR="00FA2CEB" w:rsidRPr="00937F73">
        <w:rPr>
          <w:sz w:val="26"/>
          <w:szCs w:val="26"/>
        </w:rPr>
        <w:lastRenderedPageBreak/>
        <w:t>после завершения сноса</w:t>
      </w:r>
      <w:r w:rsidR="000478AB" w:rsidRPr="00937F73">
        <w:rPr>
          <w:sz w:val="26"/>
          <w:szCs w:val="26"/>
        </w:rPr>
        <w:t xml:space="preserve"> Объекта</w:t>
      </w:r>
      <w:r w:rsidR="00067FD8" w:rsidRPr="00937F73">
        <w:rPr>
          <w:sz w:val="26"/>
          <w:szCs w:val="26"/>
        </w:rPr>
        <w:t xml:space="preserve"> </w:t>
      </w:r>
      <w:r w:rsidR="00067FD8" w:rsidRPr="001D6653">
        <w:rPr>
          <w:sz w:val="26"/>
          <w:szCs w:val="26"/>
        </w:rPr>
        <w:t xml:space="preserve">уведомление о завершении сноса Объекта </w:t>
      </w:r>
      <w:r w:rsidR="00EB1209" w:rsidRPr="001D6653">
        <w:rPr>
          <w:sz w:val="26"/>
          <w:szCs w:val="26"/>
        </w:rPr>
        <w:t>на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бумажном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 xml:space="preserve">носителе посредством личного обращения в </w:t>
      </w:r>
      <w:r w:rsidR="00465C2F" w:rsidRPr="001D6653">
        <w:rPr>
          <w:sz w:val="26"/>
          <w:szCs w:val="26"/>
        </w:rPr>
        <w:t>Администрацию</w:t>
      </w:r>
      <w:r w:rsidR="00EB1209" w:rsidRPr="001D6653">
        <w:rPr>
          <w:sz w:val="26"/>
          <w:szCs w:val="26"/>
        </w:rPr>
        <w:t>, в том числе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через</w:t>
      </w:r>
      <w:r w:rsidR="00EB1209" w:rsidRPr="001D6653">
        <w:rPr>
          <w:spacing w:val="1"/>
          <w:sz w:val="26"/>
          <w:szCs w:val="26"/>
        </w:rPr>
        <w:t xml:space="preserve"> </w:t>
      </w:r>
      <w:r w:rsidR="00D75C24" w:rsidRPr="001D6653">
        <w:rPr>
          <w:sz w:val="26"/>
          <w:szCs w:val="26"/>
        </w:rPr>
        <w:t>многофункциональный центр</w:t>
      </w:r>
      <w:r w:rsidR="00EB1209" w:rsidRPr="001D6653">
        <w:rPr>
          <w:sz w:val="26"/>
          <w:szCs w:val="26"/>
        </w:rPr>
        <w:t>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либо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направляет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</w:t>
      </w:r>
      <w:r w:rsidR="00EB1209"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</w:rPr>
        <w:t>Администрацию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посредством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почтового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отправления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уведомлением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вручении,</w:t>
      </w:r>
      <w:r w:rsidR="00D75C24" w:rsidRPr="001D6653">
        <w:rPr>
          <w:sz w:val="26"/>
          <w:szCs w:val="26"/>
        </w:rPr>
        <w:t xml:space="preserve"> либо посредством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 xml:space="preserve">ЕПГУ, </w:t>
      </w:r>
      <w:r w:rsidR="00280923" w:rsidRPr="001D6653">
        <w:rPr>
          <w:sz w:val="26"/>
          <w:szCs w:val="26"/>
        </w:rPr>
        <w:t>по форме,</w:t>
      </w:r>
      <w:r w:rsidR="00084FA8" w:rsidRPr="001D6653">
        <w:rPr>
          <w:bCs/>
          <w:sz w:val="26"/>
          <w:szCs w:val="26"/>
        </w:rPr>
        <w:t xml:space="preserve"> </w:t>
      </w:r>
      <w:r w:rsidR="00067FD8" w:rsidRPr="001D6653">
        <w:rPr>
          <w:sz w:val="26"/>
          <w:szCs w:val="26"/>
        </w:rPr>
        <w:t>утвержденной приказом Минстроя России от 24.01.2019 № 34/</w:t>
      </w:r>
      <w:proofErr w:type="spellStart"/>
      <w:r w:rsidR="00067FD8" w:rsidRPr="001D6653">
        <w:rPr>
          <w:sz w:val="26"/>
          <w:szCs w:val="26"/>
        </w:rPr>
        <w:t>пр</w:t>
      </w:r>
      <w:proofErr w:type="spellEnd"/>
      <w:r w:rsidR="000478AB">
        <w:rPr>
          <w:sz w:val="26"/>
          <w:szCs w:val="26"/>
        </w:rPr>
        <w:t xml:space="preserve"> «</w:t>
      </w:r>
      <w:r w:rsidR="000478AB" w:rsidRPr="000478AB">
        <w:rPr>
          <w:sz w:val="26"/>
          <w:szCs w:val="26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78AB">
        <w:rPr>
          <w:sz w:val="26"/>
          <w:szCs w:val="26"/>
        </w:rPr>
        <w:t>»</w:t>
      </w:r>
      <w:r w:rsidR="00E122B5" w:rsidRPr="001D6653">
        <w:rPr>
          <w:sz w:val="26"/>
          <w:szCs w:val="26"/>
        </w:rPr>
        <w:t xml:space="preserve"> (далее – Уведомление)</w:t>
      </w:r>
      <w:r w:rsidR="00067FD8" w:rsidRPr="001D6653">
        <w:rPr>
          <w:bCs/>
          <w:sz w:val="26"/>
          <w:szCs w:val="26"/>
        </w:rPr>
        <w:t>.</w:t>
      </w:r>
    </w:p>
    <w:p w14:paraId="6DB263B0" w14:textId="7BB0DC3D" w:rsidR="00FA2CEB" w:rsidRPr="001D6653" w:rsidRDefault="00EB1209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2.</w:t>
      </w:r>
      <w:r w:rsidR="007D2A36" w:rsidRPr="001D6653">
        <w:rPr>
          <w:sz w:val="26"/>
          <w:szCs w:val="26"/>
        </w:rPr>
        <w:t>1</w:t>
      </w:r>
      <w:r w:rsidR="006F592F" w:rsidRPr="001D6653">
        <w:rPr>
          <w:sz w:val="26"/>
          <w:szCs w:val="26"/>
        </w:rPr>
        <w:t>1</w:t>
      </w:r>
      <w:r w:rsidRPr="001D6653">
        <w:rPr>
          <w:sz w:val="26"/>
          <w:szCs w:val="26"/>
        </w:rPr>
        <w:t>.</w:t>
      </w:r>
      <w:r w:rsidRPr="001D6653">
        <w:rPr>
          <w:b/>
          <w:bCs/>
          <w:sz w:val="26"/>
          <w:szCs w:val="26"/>
        </w:rPr>
        <w:t xml:space="preserve"> </w:t>
      </w:r>
      <w:r w:rsidR="00E8653E" w:rsidRPr="001D6653">
        <w:rPr>
          <w:sz w:val="26"/>
          <w:szCs w:val="26"/>
        </w:rPr>
        <w:t xml:space="preserve">В </w:t>
      </w:r>
      <w:r w:rsidR="00FA2CEB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</w:t>
      </w:r>
      <w:r w:rsidR="00E1624F" w:rsidRPr="001D6653">
        <w:rPr>
          <w:sz w:val="26"/>
          <w:szCs w:val="26"/>
        </w:rPr>
        <w:t xml:space="preserve">и </w:t>
      </w:r>
      <w:r w:rsidR="00E8653E" w:rsidRPr="001D6653">
        <w:rPr>
          <w:sz w:val="26"/>
          <w:szCs w:val="26"/>
        </w:rPr>
        <w:t>указываются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следующие сведения:</w:t>
      </w:r>
    </w:p>
    <w:p w14:paraId="13A90857" w14:textId="47322F2A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фамилия, имя, отчество (последнее - при наличии</w:t>
      </w:r>
      <w:r w:rsidR="000478AB" w:rsidRPr="001D6653">
        <w:rPr>
          <w:sz w:val="26"/>
          <w:szCs w:val="26"/>
        </w:rPr>
        <w:t>), место</w:t>
      </w:r>
      <w:r w:rsidRPr="001D6653">
        <w:rPr>
          <w:sz w:val="26"/>
          <w:szCs w:val="26"/>
        </w:rPr>
        <w:t xml:space="preserve"> жительства заявителя, реквизиты документа, удостоверяющего личность (для физического лица);</w:t>
      </w:r>
      <w:bookmarkStart w:id="2" w:name="dst2768"/>
      <w:bookmarkStart w:id="3" w:name="dst2769"/>
      <w:bookmarkStart w:id="4" w:name="dst2770"/>
      <w:bookmarkStart w:id="5" w:name="dst2771"/>
      <w:bookmarkStart w:id="6" w:name="dst2772"/>
      <w:bookmarkStart w:id="7" w:name="dst2773"/>
      <w:bookmarkEnd w:id="2"/>
      <w:bookmarkEnd w:id="3"/>
      <w:bookmarkEnd w:id="4"/>
      <w:bookmarkEnd w:id="5"/>
      <w:bookmarkEnd w:id="6"/>
      <w:bookmarkEnd w:id="7"/>
    </w:p>
    <w:p w14:paraId="6E5B84E6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   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11D680A9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75C8EFE1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14:paraId="3B7F3941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сведения о праве застройщика на Объект, подлежащий сносу, а также сведения о наличии прав иных лиц на Объект, подлежащий сносу (при наличии таких лиц);</w:t>
      </w:r>
    </w:p>
    <w:p w14:paraId="4CD51022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(при наличии такого решения или обязательства);</w:t>
      </w:r>
    </w:p>
    <w:p w14:paraId="1DB44FAA" w14:textId="683177FD" w:rsidR="00FA2CEB" w:rsidRPr="001D6653" w:rsidRDefault="00FA2CEB" w:rsidP="00C06184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567"/>
        <w:jc w:val="both"/>
        <w:rPr>
          <w:b/>
          <w:bCs/>
          <w:sz w:val="26"/>
          <w:szCs w:val="26"/>
        </w:rPr>
      </w:pPr>
      <w:r w:rsidRPr="001D6653">
        <w:rPr>
          <w:sz w:val="26"/>
          <w:szCs w:val="26"/>
        </w:rPr>
        <w:t>почтовый адрес и (или) адрес электронной почты, телефон для связи с заявителем.</w:t>
      </w:r>
    </w:p>
    <w:p w14:paraId="354E422F" w14:textId="4996ACB3" w:rsidR="00E8653E" w:rsidRPr="001D6653" w:rsidRDefault="007D2A36" w:rsidP="00C061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Cs/>
          <w:sz w:val="26"/>
          <w:szCs w:val="26"/>
        </w:rPr>
      </w:pPr>
      <w:r w:rsidRPr="001D6653">
        <w:rPr>
          <w:sz w:val="26"/>
          <w:szCs w:val="26"/>
        </w:rPr>
        <w:t>Уведомление составляется</w:t>
      </w:r>
      <w:r w:rsidR="00E8653E" w:rsidRPr="001D6653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55A5272E" w:rsidR="00016767" w:rsidRPr="001D6653" w:rsidRDefault="008703EE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2.12.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1D6653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посредством ЕПГУ формирование </w:t>
      </w:r>
      <w:r w:rsidR="007D2A36" w:rsidRPr="001D6653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1D6653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</w:t>
      </w:r>
      <w:r w:rsidR="00801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>без необходимости дополнительной подачи в какой-либо иной форме.</w:t>
      </w:r>
    </w:p>
    <w:p w14:paraId="725B6AAF" w14:textId="572B55CE" w:rsidR="00016767" w:rsidRPr="001D6653" w:rsidRDefault="008703EE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2.13.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1D6653">
        <w:rPr>
          <w:rFonts w:ascii="Times New Roman" w:hAnsi="Times New Roman" w:cs="Times New Roman"/>
          <w:bCs/>
          <w:sz w:val="26"/>
          <w:szCs w:val="26"/>
        </w:rPr>
        <w:t>Уведомлени</w:t>
      </w:r>
      <w:r w:rsidR="00E122B5" w:rsidRPr="001D6653">
        <w:rPr>
          <w:rFonts w:ascii="Times New Roman" w:hAnsi="Times New Roman" w:cs="Times New Roman"/>
          <w:bCs/>
          <w:sz w:val="26"/>
          <w:szCs w:val="26"/>
        </w:rPr>
        <w:t>е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348F8D4" w:rsidR="00016767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1D6653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237FE858" w:rsidR="00F34412" w:rsidRPr="001D6653" w:rsidRDefault="0049237C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планируемом сносе Объекта</w:t>
      </w:r>
      <w:r w:rsidR="00DC06E9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Объектов, указанных в пунктах 1 - 3 части 17 статьи </w:t>
      </w:r>
      <w:proofErr w:type="spellStart"/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r w:rsidR="000B3E6B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16DF8092" w14:textId="77777777" w:rsidR="00E1624F" w:rsidRPr="001D6653" w:rsidRDefault="00F34412" w:rsidP="00E1624F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bCs/>
          <w:sz w:val="26"/>
          <w:szCs w:val="26"/>
        </w:rPr>
        <w:t xml:space="preserve">2.14.1. </w:t>
      </w:r>
      <w:r w:rsidR="00E1624F" w:rsidRPr="001D6653">
        <w:rPr>
          <w:sz w:val="26"/>
          <w:szCs w:val="26"/>
        </w:rPr>
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– представляется только при личном обращении; </w:t>
      </w:r>
    </w:p>
    <w:p w14:paraId="69A3FD14" w14:textId="77777777" w:rsidR="00E1624F" w:rsidRPr="001D6653" w:rsidRDefault="00E1624F" w:rsidP="00E1624F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lastRenderedPageBreak/>
        <w:t>2.14.2. результаты и материалы обследования Объекта;</w:t>
      </w:r>
    </w:p>
    <w:p w14:paraId="401E8DC0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2.14.3. </w:t>
      </w:r>
      <w:r w:rsidR="00E1624F" w:rsidRPr="001D6653">
        <w:rPr>
          <w:sz w:val="26"/>
          <w:szCs w:val="26"/>
        </w:rPr>
        <w:t xml:space="preserve">проект организации работ по сносу Объекта; </w:t>
      </w:r>
    </w:p>
    <w:p w14:paraId="01129B0E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2.14.4. </w:t>
      </w:r>
      <w:r w:rsidR="00E1624F" w:rsidRPr="001D6653">
        <w:rPr>
          <w:sz w:val="26"/>
          <w:szCs w:val="26"/>
        </w:rPr>
        <w:t xml:space="preserve">документ, подтверждающий полномочия представителя застройщика или технического заказчика, – в случае, если </w:t>
      </w:r>
      <w:r w:rsidRPr="001D6653">
        <w:rPr>
          <w:sz w:val="26"/>
          <w:szCs w:val="26"/>
        </w:rPr>
        <w:t>У</w:t>
      </w:r>
      <w:r w:rsidR="00E1624F" w:rsidRPr="001D6653">
        <w:rPr>
          <w:sz w:val="26"/>
          <w:szCs w:val="26"/>
        </w:rPr>
        <w:t xml:space="preserve">ведомление направлено представителем застройщика или технического заказчика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 </w:t>
      </w:r>
    </w:p>
    <w:p w14:paraId="74ED5F4B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2.14.5. </w:t>
      </w:r>
      <w:r w:rsidR="00E1624F" w:rsidRPr="001D6653">
        <w:rPr>
          <w:sz w:val="26"/>
          <w:szCs w:val="26"/>
        </w:rPr>
        <w:t xml:space="preserve">документ, подтверждающий полномочия технического заказчика, – в случае, если </w:t>
      </w:r>
      <w:r w:rsidRPr="001D6653">
        <w:rPr>
          <w:sz w:val="26"/>
          <w:szCs w:val="26"/>
        </w:rPr>
        <w:t>У</w:t>
      </w:r>
      <w:r w:rsidR="00E1624F" w:rsidRPr="001D6653">
        <w:rPr>
          <w:sz w:val="26"/>
          <w:szCs w:val="26"/>
        </w:rPr>
        <w:t>ведомление направлено техническим заказчиком (договор);</w:t>
      </w:r>
    </w:p>
    <w:p w14:paraId="1103D784" w14:textId="295ECF09" w:rsidR="00E1624F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2.14.6. </w:t>
      </w:r>
      <w:r w:rsidR="00E1624F" w:rsidRPr="001D6653">
        <w:rPr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или техническим заказчиком является иностранное юридическое лицо.</w:t>
      </w:r>
      <w:bookmarkStart w:id="8" w:name="Par177"/>
      <w:bookmarkStart w:id="9" w:name="Par201"/>
      <w:bookmarkEnd w:id="8"/>
      <w:bookmarkEnd w:id="9"/>
    </w:p>
    <w:p w14:paraId="7E0F4F01" w14:textId="7BB09070" w:rsidR="00C65CB1" w:rsidRPr="001D6653" w:rsidRDefault="006F46BE" w:rsidP="007F73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Документы</w:t>
      </w:r>
      <w:r w:rsidRPr="001D6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оригиналах</w:t>
      </w:r>
      <w:r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либо</w:t>
      </w:r>
      <w:r w:rsidRPr="001D66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надлежаще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заверенные.</w:t>
      </w:r>
    </w:p>
    <w:p w14:paraId="0AD4BFAE" w14:textId="6E9BA232" w:rsidR="00D53B35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1D6653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5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1D6653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11E11BF8" w14:textId="3A66447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случае, если </w:t>
      </w:r>
      <w:r w:rsidR="00D53B35" w:rsidRPr="001D6653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П</w:t>
      </w:r>
      <w:r w:rsidRPr="001D6653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1D6653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</w:t>
      </w:r>
      <w:r w:rsidRPr="001D6653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41B88D" w14:textId="75E3BBA4" w:rsidR="00DC06E9" w:rsidRPr="001D6653" w:rsidRDefault="000B3E6B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DC06E9" w:rsidRPr="001D6653">
        <w:rPr>
          <w:rFonts w:ascii="Times New Roman" w:hAnsi="Times New Roman" w:cs="Times New Roman"/>
          <w:sz w:val="26"/>
          <w:szCs w:val="26"/>
        </w:rPr>
        <w:t>Вместе с Уведомлением заявитель вправе представить:</w:t>
      </w:r>
    </w:p>
    <w:p w14:paraId="0094CF3E" w14:textId="5D7648AC" w:rsidR="00DC06E9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2.16.1. </w:t>
      </w:r>
      <w:r w:rsidR="00DC06E9" w:rsidRPr="001D6653">
        <w:rPr>
          <w:rFonts w:ascii="Times New Roman" w:hAnsi="Times New Roman" w:cs="Times New Roman"/>
          <w:sz w:val="26"/>
          <w:szCs w:val="26"/>
        </w:rPr>
        <w:t>документ, удостоверяющий (устанавливающий) право заявителя на объект недвижимости (земельный участок), на котором расположен Объект, подлежащий сносу, если право на такой земельный участок зарегистрировано в Едином государственном реестре недвижимости (далее – ЕГРН);</w:t>
      </w:r>
    </w:p>
    <w:p w14:paraId="6FF8E1DD" w14:textId="67DA7785" w:rsidR="00DC06E9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2.16.2. </w:t>
      </w:r>
      <w:r w:rsidR="00DC06E9" w:rsidRPr="001D6653">
        <w:rPr>
          <w:rFonts w:ascii="Times New Roman" w:hAnsi="Times New Roman" w:cs="Times New Roman"/>
          <w:sz w:val="26"/>
          <w:szCs w:val="26"/>
        </w:rPr>
        <w:t>документ, удостоверяющий (устанавливающий) право заявителя на Объект, подлежащий сносу, если право на него зарегистрировано в ЕГРН</w:t>
      </w:r>
      <w:r w:rsidR="00FF6408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16D06A8B" w14:textId="2166397C" w:rsidR="00FF6408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2.16.3. </w:t>
      </w:r>
      <w:r w:rsidR="00FF6408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всех правообладателей Объекта на снос (в случае, если у Объекта несколько правообладателей);</w:t>
      </w:r>
    </w:p>
    <w:p w14:paraId="15016D56" w14:textId="0118ECF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1D6653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.1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Pr="001D6653">
        <w:rPr>
          <w:rFonts w:ascii="Times New Roman" w:hAnsi="Times New Roman" w:cs="Times New Roman"/>
          <w:sz w:val="26"/>
          <w:szCs w:val="26"/>
        </w:rPr>
        <w:t>п</w:t>
      </w:r>
      <w:r w:rsidR="00016767" w:rsidRPr="001D6653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B3E6B" w:rsidRPr="001D6653">
        <w:rPr>
          <w:rFonts w:ascii="Times New Roman" w:hAnsi="Times New Roman" w:cs="Times New Roman"/>
          <w:sz w:val="26"/>
          <w:szCs w:val="26"/>
        </w:rPr>
        <w:t>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="000B3E6B" w:rsidRPr="001D6653">
        <w:rPr>
          <w:rFonts w:ascii="Times New Roman" w:hAnsi="Times New Roman" w:cs="Times New Roman"/>
          <w:sz w:val="26"/>
          <w:szCs w:val="26"/>
        </w:rPr>
        <w:t>.2.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1D6653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1D6653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1D6653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.3. п</w:t>
      </w:r>
      <w:r w:rsidR="00016767" w:rsidRPr="001D6653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1D6653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466E666" w14:textId="1800185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1D6653">
        <w:rPr>
          <w:rFonts w:ascii="Times New Roman" w:hAnsi="Times New Roman" w:cs="Times New Roman"/>
          <w:sz w:val="26"/>
          <w:szCs w:val="26"/>
        </w:rPr>
        <w:t>главы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AA18C0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5D27E" w14:textId="5252D079" w:rsidR="00016767" w:rsidRPr="001D6653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054B6A04" w:rsidR="000B3E6B" w:rsidRPr="001D6653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2.1</w:t>
      </w:r>
      <w:r w:rsidR="004B716B" w:rsidRPr="001D6653">
        <w:rPr>
          <w:sz w:val="26"/>
          <w:szCs w:val="26"/>
        </w:rPr>
        <w:t>8</w:t>
      </w:r>
      <w:r w:rsidRPr="001D6653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1D6653">
        <w:rPr>
          <w:sz w:val="26"/>
          <w:szCs w:val="26"/>
        </w:rPr>
        <w:t>У</w:t>
      </w:r>
      <w:r w:rsidR="0089122E" w:rsidRPr="001D6653">
        <w:rPr>
          <w:sz w:val="26"/>
          <w:szCs w:val="26"/>
        </w:rPr>
        <w:t>ведомления</w:t>
      </w:r>
      <w:r w:rsidRPr="001D6653">
        <w:rPr>
          <w:sz w:val="26"/>
          <w:szCs w:val="26"/>
        </w:rPr>
        <w:t>, являются:</w:t>
      </w:r>
    </w:p>
    <w:p w14:paraId="392EDA3E" w14:textId="20DAD699" w:rsidR="00FF6408" w:rsidRPr="001D6653" w:rsidRDefault="00FF640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отсутствие в Уведомлении сведений, предусмотренных п</w:t>
      </w:r>
      <w:r w:rsidR="003D0AF7" w:rsidRPr="001D6653">
        <w:rPr>
          <w:sz w:val="26"/>
          <w:szCs w:val="26"/>
        </w:rPr>
        <w:t>унктом</w:t>
      </w:r>
      <w:r w:rsidRPr="001D6653">
        <w:rPr>
          <w:sz w:val="26"/>
          <w:szCs w:val="26"/>
        </w:rPr>
        <w:t xml:space="preserve"> 2.</w:t>
      </w:r>
      <w:r w:rsidR="003D0AF7" w:rsidRPr="001D6653">
        <w:rPr>
          <w:sz w:val="26"/>
          <w:szCs w:val="26"/>
        </w:rPr>
        <w:t>11</w:t>
      </w:r>
      <w:r w:rsidRPr="001D6653">
        <w:rPr>
          <w:sz w:val="26"/>
          <w:szCs w:val="26"/>
        </w:rPr>
        <w:t xml:space="preserve"> настоящего Административного регламента</w:t>
      </w:r>
    </w:p>
    <w:p w14:paraId="5B12C1D9" w14:textId="42355201" w:rsidR="000B3E6B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отсутствие подписи заявителя в </w:t>
      </w:r>
      <w:r w:rsidR="00CB6E89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ведомлении;</w:t>
      </w:r>
    </w:p>
    <w:p w14:paraId="193F3591" w14:textId="1E7E70BE" w:rsidR="000B3E6B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наличие в </w:t>
      </w:r>
      <w:r w:rsidR="000B3E6B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1D6653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У</w:t>
      </w:r>
      <w:r w:rsidR="0068454E" w:rsidRPr="001D6653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1D6653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У</w:t>
      </w:r>
      <w:r w:rsidR="0068454E" w:rsidRPr="001D6653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2C9A07FD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с </w:t>
      </w:r>
      <w:r w:rsidR="0069162D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ведомлением не представлен документ</w:t>
      </w:r>
      <w:r w:rsidRPr="001D6653">
        <w:rPr>
          <w:color w:val="444444"/>
          <w:sz w:val="26"/>
          <w:szCs w:val="26"/>
        </w:rPr>
        <w:t xml:space="preserve">, </w:t>
      </w:r>
      <w:r w:rsidRPr="001D6653">
        <w:rPr>
          <w:sz w:val="26"/>
          <w:szCs w:val="26"/>
        </w:rPr>
        <w:t xml:space="preserve">предусмотренный </w:t>
      </w:r>
      <w:r w:rsidR="0069162D" w:rsidRPr="001D6653">
        <w:rPr>
          <w:sz w:val="26"/>
          <w:szCs w:val="26"/>
        </w:rPr>
        <w:t>подпункт</w:t>
      </w:r>
      <w:r w:rsidR="003D0AF7" w:rsidRPr="001D6653">
        <w:rPr>
          <w:sz w:val="26"/>
          <w:szCs w:val="26"/>
        </w:rPr>
        <w:t>ом</w:t>
      </w:r>
      <w:r w:rsidR="0069162D" w:rsidRPr="001D6653">
        <w:rPr>
          <w:sz w:val="26"/>
          <w:szCs w:val="26"/>
        </w:rPr>
        <w:t xml:space="preserve"> 2.14.1. </w:t>
      </w:r>
      <w:r w:rsidRPr="001D6653">
        <w:rPr>
          <w:sz w:val="26"/>
          <w:szCs w:val="26"/>
        </w:rPr>
        <w:t>п</w:t>
      </w:r>
      <w:r w:rsidR="0069162D" w:rsidRPr="001D6653">
        <w:rPr>
          <w:sz w:val="26"/>
          <w:szCs w:val="26"/>
        </w:rPr>
        <w:t>ункта</w:t>
      </w:r>
      <w:r w:rsidRPr="001D6653">
        <w:rPr>
          <w:sz w:val="26"/>
          <w:szCs w:val="26"/>
        </w:rPr>
        <w:t xml:space="preserve"> </w:t>
      </w:r>
      <w:r w:rsidR="00BA6DC5" w:rsidRPr="001D6653">
        <w:rPr>
          <w:sz w:val="26"/>
          <w:szCs w:val="26"/>
        </w:rPr>
        <w:t>2.1</w:t>
      </w:r>
      <w:r w:rsidR="0069162D" w:rsidRPr="001D6653">
        <w:rPr>
          <w:sz w:val="26"/>
          <w:szCs w:val="26"/>
        </w:rPr>
        <w:t>4</w:t>
      </w:r>
      <w:r w:rsidRPr="001D6653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6997B2BB" w14:textId="45B6FDBB" w:rsidR="007F73CA" w:rsidRDefault="0068454E" w:rsidP="007F73C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электронные образы документов, направленные через Е</w:t>
      </w:r>
      <w:r w:rsidR="0069162D" w:rsidRPr="001D6653">
        <w:rPr>
          <w:sz w:val="26"/>
          <w:szCs w:val="26"/>
        </w:rPr>
        <w:t>ПГУ</w:t>
      </w:r>
      <w:r w:rsidRPr="001D6653">
        <w:rPr>
          <w:sz w:val="26"/>
          <w:szCs w:val="26"/>
        </w:rPr>
        <w:t xml:space="preserve"> вместе с </w:t>
      </w:r>
      <w:r w:rsidR="0069162D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ведомлением, не соответствуют требованиям п</w:t>
      </w:r>
      <w:r w:rsidR="006630AE" w:rsidRPr="001D6653">
        <w:rPr>
          <w:sz w:val="26"/>
          <w:szCs w:val="26"/>
        </w:rPr>
        <w:t>ункта</w:t>
      </w:r>
      <w:r w:rsidRPr="001D6653">
        <w:rPr>
          <w:sz w:val="26"/>
          <w:szCs w:val="26"/>
        </w:rPr>
        <w:t xml:space="preserve"> 2.</w:t>
      </w:r>
      <w:r w:rsidR="006630AE" w:rsidRPr="001D6653">
        <w:rPr>
          <w:sz w:val="26"/>
          <w:szCs w:val="26"/>
        </w:rPr>
        <w:t>3</w:t>
      </w:r>
      <w:r w:rsidR="00651E39" w:rsidRPr="001D6653">
        <w:rPr>
          <w:sz w:val="26"/>
          <w:szCs w:val="26"/>
        </w:rPr>
        <w:t>1</w:t>
      </w:r>
      <w:r w:rsidRPr="001D6653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3D98C636" w:rsidR="004B0FF8" w:rsidRPr="001D6653" w:rsidRDefault="00FF6408" w:rsidP="007F73C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Отказ в приеме </w:t>
      </w:r>
      <w:r w:rsidR="00937F73">
        <w:rPr>
          <w:sz w:val="26"/>
          <w:szCs w:val="26"/>
        </w:rPr>
        <w:t>Уведомления</w:t>
      </w:r>
      <w:r w:rsidRPr="001D6653">
        <w:rPr>
          <w:sz w:val="26"/>
          <w:szCs w:val="26"/>
        </w:rPr>
        <w:t xml:space="preserve"> оформляется в письменном виде и выдается (направляется) заявителю в течение </w:t>
      </w:r>
      <w:r w:rsidR="007F73CA">
        <w:rPr>
          <w:sz w:val="26"/>
          <w:szCs w:val="26"/>
        </w:rPr>
        <w:t>3 (трех)</w:t>
      </w:r>
      <w:r w:rsidRPr="001D6653">
        <w:rPr>
          <w:sz w:val="26"/>
          <w:szCs w:val="26"/>
        </w:rPr>
        <w:t xml:space="preserve"> рабочих дней с момента поступления.</w:t>
      </w:r>
    </w:p>
    <w:p w14:paraId="65AB0672" w14:textId="51E3375C" w:rsidR="00016767" w:rsidRPr="001D6653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Отказ в приеме </w:t>
      </w:r>
      <w:r w:rsidR="0008622F" w:rsidRPr="001D6653">
        <w:rPr>
          <w:sz w:val="26"/>
          <w:szCs w:val="26"/>
        </w:rPr>
        <w:t>Уведомления</w:t>
      </w:r>
      <w:r w:rsidRPr="001D6653">
        <w:rPr>
          <w:sz w:val="26"/>
          <w:szCs w:val="26"/>
        </w:rPr>
        <w:t xml:space="preserve"> не препятствует повторному обращению </w:t>
      </w:r>
      <w:r w:rsidR="0008622F" w:rsidRPr="001D6653">
        <w:rPr>
          <w:sz w:val="26"/>
          <w:szCs w:val="26"/>
        </w:rPr>
        <w:t>З</w:t>
      </w:r>
      <w:r w:rsidRPr="001D6653">
        <w:rPr>
          <w:sz w:val="26"/>
          <w:szCs w:val="26"/>
        </w:rPr>
        <w:t>аявител</w:t>
      </w:r>
      <w:r w:rsidR="0008622F" w:rsidRPr="001D6653">
        <w:rPr>
          <w:sz w:val="26"/>
          <w:szCs w:val="26"/>
        </w:rPr>
        <w:t xml:space="preserve">я </w:t>
      </w:r>
      <w:r w:rsidRPr="001D6653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1D6653">
        <w:rPr>
          <w:sz w:val="26"/>
          <w:szCs w:val="26"/>
        </w:rPr>
        <w:t>З</w:t>
      </w:r>
      <w:r w:rsidRPr="001D6653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1D6653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1D6653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ab/>
      </w:r>
      <w:r w:rsidR="00016767" w:rsidRPr="001D6653">
        <w:rPr>
          <w:rFonts w:ascii="Times New Roman" w:hAnsi="Times New Roman" w:cs="Times New Roman"/>
          <w:sz w:val="26"/>
          <w:szCs w:val="26"/>
        </w:rPr>
        <w:t>2.</w:t>
      </w:r>
      <w:r w:rsidR="004B716B" w:rsidRPr="001D6653">
        <w:rPr>
          <w:rFonts w:ascii="Times New Roman" w:hAnsi="Times New Roman" w:cs="Times New Roman"/>
          <w:sz w:val="26"/>
          <w:szCs w:val="26"/>
        </w:rPr>
        <w:t>19</w:t>
      </w:r>
      <w:r w:rsidR="00016767" w:rsidRPr="001D6653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1D6653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F25AFC" w14:textId="73C8F5B5" w:rsidR="0080700E" w:rsidRPr="001D6653" w:rsidRDefault="00665CB6" w:rsidP="009A676B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0</w:t>
      </w:r>
      <w:r w:rsidR="00016767" w:rsidRPr="001D6653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1D6653">
        <w:rPr>
          <w:rFonts w:ascii="Times New Roman" w:hAnsi="Times New Roman" w:cs="Times New Roman"/>
          <w:sz w:val="26"/>
          <w:szCs w:val="26"/>
        </w:rPr>
        <w:t>ем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4379EE" w:rsidRPr="001D665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не предусмотрено.</w:t>
      </w:r>
    </w:p>
    <w:p w14:paraId="0158ED0C" w14:textId="77777777" w:rsidR="00C65CB1" w:rsidRPr="001D6653" w:rsidRDefault="00C65CB1" w:rsidP="006523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1D6653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C272A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0E04C1" w14:textId="359601C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ED92D9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B6CCA7" w14:textId="3AF474F0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2</w:t>
      </w:r>
      <w:r w:rsidRPr="001D6653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9C86420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bCs/>
          <w:sz w:val="26"/>
          <w:szCs w:val="26"/>
        </w:rPr>
        <w:t>3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D6653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75DDC407" w:rsidR="00D06183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57B62F36" w:rsidR="00016767" w:rsidRPr="001D6653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1D6653">
        <w:rPr>
          <w:rFonts w:ascii="Times New Roman" w:hAnsi="Times New Roman" w:cs="Times New Roman"/>
          <w:sz w:val="26"/>
          <w:szCs w:val="26"/>
        </w:rPr>
        <w:t>У</w:t>
      </w:r>
      <w:r w:rsidR="0068454E"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sz w:val="26"/>
          <w:szCs w:val="26"/>
        </w:rPr>
        <w:t>5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1D6653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1D6653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 муниципальная услуга</w:t>
      </w:r>
    </w:p>
    <w:p w14:paraId="0595C0CA" w14:textId="4202A9E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CE2445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4F5D3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BB72DE4" w14:textId="62AA832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1D6653">
        <w:rPr>
          <w:rFonts w:ascii="Times New Roman" w:hAnsi="Times New Roman" w:cs="Times New Roman"/>
          <w:sz w:val="26"/>
          <w:szCs w:val="26"/>
        </w:rPr>
        <w:t>уется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0EA52C12" w14:textId="4750FF0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5466A9A9" w14:textId="07DC3FA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ED0C55" w14:textId="31D1DC11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E8F5901" w14:textId="5AF44FEA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1D6653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eastAsia="Calibri" w:hAnsi="Times New Roman" w:cs="Times New Roman"/>
          <w:sz w:val="26"/>
          <w:szCs w:val="26"/>
        </w:rPr>
        <w:t>7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1388E62C" w14:textId="0C9614B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D6653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7BB8794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D6653">
        <w:rPr>
          <w:rFonts w:ascii="Times New Roman" w:hAnsi="Times New Roman" w:cs="Times New Roman"/>
          <w:sz w:val="26"/>
          <w:szCs w:val="26"/>
        </w:rPr>
        <w:t>ЕПГУ</w:t>
      </w:r>
      <w:r w:rsidRPr="001D665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eastAsia="Calibri" w:hAnsi="Times New Roman" w:cs="Times New Roman"/>
          <w:sz w:val="26"/>
          <w:szCs w:val="26"/>
        </w:rPr>
        <w:t>8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2FC4F586" w14:textId="177FA4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услуги в соответствии со </w:t>
      </w:r>
      <w:r w:rsidRPr="001D6653">
        <w:rPr>
          <w:rFonts w:ascii="Times New Roman" w:eastAsia="Calibri" w:hAnsi="Times New Roman" w:cs="Times New Roman"/>
          <w:sz w:val="26"/>
          <w:szCs w:val="26"/>
        </w:rPr>
        <w:lastRenderedPageBreak/>
        <w:t>стандартом ее предоставления, установленным настоящим Административным регламентом;</w:t>
      </w:r>
    </w:p>
    <w:p w14:paraId="320BE9D3" w14:textId="05E1FECC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1D665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1D6653">
        <w:rPr>
          <w:rFonts w:ascii="Times New Roman" w:eastAsia="Calibri" w:hAnsi="Times New Roman" w:cs="Times New Roman"/>
          <w:sz w:val="26"/>
          <w:szCs w:val="26"/>
        </w:rPr>
        <w:t>е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1D6653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1D6653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26B978B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4B0FF8" w:rsidRPr="001D6653">
        <w:rPr>
          <w:rFonts w:ascii="Times New Roman" w:hAnsi="Times New Roman" w:cs="Times New Roman"/>
          <w:sz w:val="26"/>
          <w:szCs w:val="26"/>
        </w:rPr>
        <w:t>29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937F7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ЕПГУ</w:t>
      </w:r>
      <w:r w:rsidR="0080118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 получения результата муниципальной услуги в многофункциональном центре.</w:t>
      </w:r>
    </w:p>
    <w:p w14:paraId="052FBF5A" w14:textId="690FBAD4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6630AE" w:rsidRPr="001D6653">
        <w:rPr>
          <w:rFonts w:ascii="Times New Roman" w:hAnsi="Times New Roman" w:cs="Times New Roman"/>
          <w:sz w:val="26"/>
          <w:szCs w:val="26"/>
        </w:rPr>
        <w:t>3</w:t>
      </w:r>
      <w:r w:rsidR="004B0FF8" w:rsidRPr="001D6653">
        <w:rPr>
          <w:rFonts w:ascii="Times New Roman" w:hAnsi="Times New Roman" w:cs="Times New Roman"/>
          <w:sz w:val="26"/>
          <w:szCs w:val="26"/>
        </w:rPr>
        <w:t>0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4F37F2F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843109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13B1D6C7" w:rsidR="00016767" w:rsidRPr="001D6653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1D6653" w:rsidDel="00B77FC3">
        <w:rPr>
          <w:sz w:val="26"/>
          <w:szCs w:val="26"/>
        </w:rPr>
        <w:t xml:space="preserve"> </w:t>
      </w:r>
      <w:r w:rsidRPr="001D6653">
        <w:rPr>
          <w:bCs/>
          <w:sz w:val="26"/>
          <w:szCs w:val="26"/>
        </w:rPr>
        <w:t xml:space="preserve">Результаты предоставления </w:t>
      </w:r>
      <w:r w:rsidRPr="001D6653">
        <w:rPr>
          <w:sz w:val="26"/>
          <w:szCs w:val="26"/>
        </w:rPr>
        <w:t xml:space="preserve">муниципальной </w:t>
      </w:r>
      <w:r w:rsidRPr="001D6653">
        <w:rPr>
          <w:bCs/>
          <w:sz w:val="26"/>
          <w:szCs w:val="26"/>
        </w:rPr>
        <w:t>услуги, указанные в пункте 2.</w:t>
      </w:r>
      <w:r w:rsidR="004B0FF8" w:rsidRPr="001D6653">
        <w:rPr>
          <w:bCs/>
          <w:sz w:val="26"/>
          <w:szCs w:val="26"/>
        </w:rPr>
        <w:t>6</w:t>
      </w:r>
      <w:r w:rsidRPr="001D6653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1D6653">
        <w:rPr>
          <w:bCs/>
          <w:sz w:val="26"/>
          <w:szCs w:val="26"/>
        </w:rPr>
        <w:t>З</w:t>
      </w:r>
      <w:r w:rsidRPr="001D6653">
        <w:rPr>
          <w:bCs/>
          <w:sz w:val="26"/>
          <w:szCs w:val="26"/>
        </w:rPr>
        <w:t xml:space="preserve">аявителю, </w:t>
      </w:r>
      <w:r w:rsidR="006630AE" w:rsidRPr="001D6653">
        <w:rPr>
          <w:bCs/>
          <w:sz w:val="26"/>
          <w:szCs w:val="26"/>
        </w:rPr>
        <w:t>П</w:t>
      </w:r>
      <w:r w:rsidRPr="001D6653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1D6653">
        <w:rPr>
          <w:bCs/>
          <w:sz w:val="26"/>
          <w:szCs w:val="26"/>
        </w:rPr>
        <w:t>Администрации</w:t>
      </w:r>
      <w:r w:rsidRPr="001D6653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09D47CD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A77DE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посредством ЕПГУ</w:t>
      </w:r>
      <w:r w:rsidR="006630AE" w:rsidRPr="001D6653">
        <w:rPr>
          <w:rFonts w:ascii="Times New Roman" w:hAnsi="Times New Roman" w:cs="Times New Roman"/>
          <w:bCs/>
          <w:sz w:val="26"/>
          <w:szCs w:val="26"/>
        </w:rPr>
        <w:t>,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результат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аявителю на бумажном носителе в многофункциональном центре в порядке, предусмотренном пунктом 6.</w:t>
      </w:r>
      <w:r w:rsidR="005C1D72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6630AE" w:rsidRPr="001D6653">
        <w:rPr>
          <w:rFonts w:ascii="Times New Roman" w:hAnsi="Times New Roman" w:cs="Times New Roman"/>
          <w:sz w:val="26"/>
          <w:szCs w:val="26"/>
        </w:rPr>
        <w:t>3</w:t>
      </w:r>
      <w:r w:rsidR="004B0FF8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84AE98E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38E41E78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EF9F0F6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1D6653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4E71A3D5" w14:textId="17B351A2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D6653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923E225" w14:textId="554F8154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1D6653">
        <w:rPr>
          <w:rFonts w:ascii="Times New Roman" w:hAnsi="Times New Roman" w:cs="Times New Roman"/>
          <w:sz w:val="26"/>
          <w:szCs w:val="26"/>
        </w:rPr>
        <w:t>У</w:t>
      </w:r>
      <w:r w:rsidR="00A83FAC"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1D6653">
        <w:rPr>
          <w:rFonts w:ascii="Times New Roman" w:hAnsi="Times New Roman" w:cs="Times New Roman"/>
          <w:sz w:val="26"/>
          <w:szCs w:val="26"/>
        </w:rPr>
        <w:t>З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1D6653">
        <w:rPr>
          <w:rFonts w:ascii="Times New Roman" w:hAnsi="Times New Roman" w:cs="Times New Roman"/>
          <w:sz w:val="26"/>
          <w:szCs w:val="26"/>
        </w:rPr>
        <w:t>П</w:t>
      </w:r>
      <w:r w:rsidR="00A83FAC" w:rsidRPr="001D6653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8BACDE1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1D6653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и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для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о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18D2" w:rsidRPr="001D6653">
        <w:rPr>
          <w:rFonts w:ascii="Times New Roman" w:hAnsi="Times New Roman" w:cs="Times New Roman"/>
          <w:sz w:val="26"/>
          <w:szCs w:val="26"/>
        </w:rPr>
        <w:t>сопроводительного письма либо информационного письма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1D6653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091F5ACC" w14:textId="4A6CDFB7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</w:t>
      </w:r>
      <w:r w:rsidR="00653E14" w:rsidRPr="001D6653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653E14" w:rsidRPr="001D6653">
        <w:rPr>
          <w:rFonts w:ascii="Times New Roman" w:hAnsi="Times New Roman" w:cs="Times New Roman"/>
          <w:kern w:val="2"/>
          <w:sz w:val="26"/>
          <w:szCs w:val="26"/>
        </w:rPr>
        <w:t>подготовка</w:t>
      </w:r>
      <w:r w:rsidR="00C97E18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653E14" w:rsidRPr="001D6653">
        <w:rPr>
          <w:rFonts w:ascii="Times New Roman" w:hAnsi="Times New Roman" w:cs="Times New Roman"/>
          <w:kern w:val="2"/>
          <w:sz w:val="26"/>
          <w:szCs w:val="26"/>
        </w:rPr>
        <w:t>визирование</w:t>
      </w:r>
      <w:r w:rsidR="00C97E18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3E14" w:rsidRPr="001D6653">
        <w:rPr>
          <w:rFonts w:ascii="Times New Roman" w:hAnsi="Times New Roman" w:cs="Times New Roman"/>
          <w:sz w:val="26"/>
          <w:szCs w:val="26"/>
        </w:rPr>
        <w:t xml:space="preserve">сопроводительного письма либо </w:t>
      </w:r>
      <w:r w:rsidR="00653E14" w:rsidRPr="001D6653">
        <w:rPr>
          <w:rFonts w:ascii="Times New Roman" w:hAnsi="Times New Roman" w:cs="Times New Roman"/>
          <w:sz w:val="26"/>
          <w:szCs w:val="26"/>
        </w:rPr>
        <w:lastRenderedPageBreak/>
        <w:t>информационного письма</w:t>
      </w:r>
      <w:r w:rsidR="00A83FAC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25571277" w14:textId="5AB44F12" w:rsidR="00653E14" w:rsidRPr="001D6653" w:rsidRDefault="00653E14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3.1.5.</w:t>
      </w:r>
      <w:r w:rsidR="005C47E3" w:rsidRPr="001D6653">
        <w:rPr>
          <w:rFonts w:ascii="Times New Roman" w:hAnsi="Times New Roman" w:cs="Times New Roman"/>
          <w:sz w:val="26"/>
          <w:szCs w:val="26"/>
        </w:rPr>
        <w:t xml:space="preserve"> направление сопроводительного письма с Уведомлением и комплектом документов </w:t>
      </w:r>
      <w:r w:rsidR="003D20CB" w:rsidRPr="001D6653">
        <w:rPr>
          <w:rFonts w:ascii="Times New Roman" w:hAnsi="Times New Roman" w:cs="Times New Roman"/>
          <w:sz w:val="26"/>
          <w:szCs w:val="26"/>
        </w:rPr>
        <w:t>для размещения в ИСОГД</w:t>
      </w:r>
      <w:r w:rsidR="005C47E3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47BDA6E5" w14:textId="6A134548" w:rsidR="00A83FAC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1D665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1D6653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У</w:t>
      </w:r>
      <w:r w:rsidRPr="001D6653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З</w:t>
      </w:r>
      <w:r w:rsidRPr="001D6653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П</w:t>
      </w:r>
      <w:r w:rsidRPr="001D6653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1D6653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BB01836" w:rsidR="0089230A" w:rsidRPr="001D6653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3.2. 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</w:t>
      </w:r>
      <w:r w:rsidR="00923F3C" w:rsidRPr="001D6653">
        <w:rPr>
          <w:rFonts w:ascii="Times New Roman" w:hAnsi="Times New Roman" w:cs="Times New Roman"/>
          <w:kern w:val="2"/>
          <w:sz w:val="26"/>
          <w:szCs w:val="26"/>
        </w:rPr>
        <w:t>ым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 пункт</w:t>
      </w:r>
      <w:r w:rsidR="00923F3C" w:rsidRPr="001D6653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1D6653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1358385E" w:rsidR="0089230A" w:rsidRPr="001D6653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день </w:t>
      </w:r>
      <w:r w:rsidR="009E5D2A" w:rsidRPr="001D6653">
        <w:rPr>
          <w:rFonts w:ascii="Times New Roman" w:hAnsi="Times New Roman" w:cs="Times New Roman"/>
          <w:kern w:val="2"/>
          <w:sz w:val="26"/>
          <w:szCs w:val="26"/>
        </w:rPr>
        <w:t>поступления Уведомления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1D6653">
        <w:rPr>
          <w:rFonts w:ascii="Times New Roman" w:hAnsi="Times New Roman" w:cs="Times New Roman"/>
          <w:sz w:val="26"/>
          <w:szCs w:val="26"/>
        </w:rPr>
        <w:t>,</w:t>
      </w:r>
      <w:r w:rsidR="0039196F" w:rsidRPr="001D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1D6653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1D6653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1D6653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1B1AF0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</w:p>
    <w:p w14:paraId="3BB789FE" w14:textId="371D7984" w:rsidR="00FF2A92" w:rsidRPr="001D6653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D6653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1D6653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824392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1D6653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1D665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1D6653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 w:rsidR="00824392" w:rsidRPr="001D6653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1D6653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D127300" w14:textId="75A97838" w:rsidR="00653E14" w:rsidRPr="001D6653" w:rsidRDefault="00653E14" w:rsidP="00653E14">
      <w:pPr>
        <w:pStyle w:val="af5"/>
        <w:ind w:right="183" w:firstLine="708"/>
        <w:jc w:val="center"/>
        <w:rPr>
          <w:b/>
          <w:bCs/>
          <w:sz w:val="26"/>
          <w:szCs w:val="26"/>
          <w:lang w:val="ru-RU"/>
        </w:rPr>
      </w:pPr>
      <w:r w:rsidRPr="001D6653">
        <w:rPr>
          <w:b/>
          <w:bCs/>
          <w:sz w:val="26"/>
          <w:szCs w:val="26"/>
          <w:lang w:val="ru-RU"/>
        </w:rPr>
        <w:t>П</w:t>
      </w:r>
      <w:proofErr w:type="spellStart"/>
      <w:r w:rsidRPr="001D6653">
        <w:rPr>
          <w:b/>
          <w:bCs/>
          <w:sz w:val="26"/>
          <w:szCs w:val="26"/>
        </w:rPr>
        <w:t>роверка</w:t>
      </w:r>
      <w:proofErr w:type="spellEnd"/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наличия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документов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и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сведений,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необходимых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для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принятия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решения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о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выдаче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сопроводительного письма либо информационного письма</w:t>
      </w:r>
    </w:p>
    <w:p w14:paraId="2549171A" w14:textId="77777777" w:rsidR="00653E14" w:rsidRPr="001D6653" w:rsidRDefault="00653E14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69DD0300" w14:textId="37D2991F" w:rsidR="00824392" w:rsidRPr="001D6653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3.3. </w:t>
      </w:r>
      <w:r w:rsidR="002F5BEB" w:rsidRPr="001D6653">
        <w:rPr>
          <w:sz w:val="26"/>
          <w:szCs w:val="26"/>
        </w:rPr>
        <w:t>Основанием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для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начала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процедуры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является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передача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(направление</w:t>
      </w:r>
      <w:r w:rsidR="002F5BEB" w:rsidRPr="001D6653">
        <w:rPr>
          <w:spacing w:val="1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электронном</w:t>
      </w:r>
      <w:r w:rsidR="002F5BEB" w:rsidRPr="001D6653">
        <w:rPr>
          <w:spacing w:val="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виде)</w:t>
      </w:r>
      <w:r w:rsidR="002F5BEB" w:rsidRPr="001D6653">
        <w:rPr>
          <w:spacing w:val="10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принятого</w:t>
      </w:r>
      <w:r w:rsidR="002F5BEB" w:rsidRPr="001D6653">
        <w:rPr>
          <w:spacing w:val="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и</w:t>
      </w:r>
      <w:r w:rsidR="002F5BEB" w:rsidRPr="001D6653">
        <w:rPr>
          <w:spacing w:val="1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зарегистрированного</w:t>
      </w:r>
      <w:r w:rsidR="002F5BEB" w:rsidRPr="001D6653">
        <w:rPr>
          <w:spacing w:val="11"/>
          <w:sz w:val="26"/>
          <w:szCs w:val="26"/>
        </w:rPr>
        <w:t xml:space="preserve"> </w:t>
      </w:r>
      <w:r w:rsidR="00824392" w:rsidRPr="001D6653">
        <w:rPr>
          <w:sz w:val="26"/>
          <w:szCs w:val="26"/>
          <w:lang w:val="ru-RU"/>
        </w:rPr>
        <w:t>У</w:t>
      </w:r>
      <w:r w:rsidR="002F5BEB" w:rsidRPr="001D6653">
        <w:rPr>
          <w:sz w:val="26"/>
          <w:szCs w:val="26"/>
        </w:rPr>
        <w:t>ведомления</w:t>
      </w:r>
      <w:r w:rsidR="002F5BEB" w:rsidRPr="001D6653">
        <w:rPr>
          <w:spacing w:val="1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и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приложенных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к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нему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</w:t>
      </w:r>
      <w:r w:rsidR="002F5BEB" w:rsidRPr="001D6653">
        <w:rPr>
          <w:spacing w:val="1"/>
          <w:sz w:val="26"/>
          <w:szCs w:val="26"/>
        </w:rPr>
        <w:t xml:space="preserve"> </w:t>
      </w:r>
      <w:r w:rsidR="00824392" w:rsidRPr="001D6653">
        <w:rPr>
          <w:spacing w:val="1"/>
          <w:sz w:val="26"/>
          <w:szCs w:val="26"/>
          <w:lang w:val="ru-RU"/>
        </w:rPr>
        <w:t xml:space="preserve">в </w:t>
      </w:r>
      <w:r w:rsidR="00107F39" w:rsidRPr="001D6653">
        <w:rPr>
          <w:sz w:val="26"/>
          <w:szCs w:val="26"/>
          <w:lang w:val="ru-RU"/>
        </w:rPr>
        <w:t>Отдел</w:t>
      </w:r>
      <w:r w:rsidR="002F5BEB" w:rsidRPr="001D6653">
        <w:rPr>
          <w:sz w:val="26"/>
          <w:szCs w:val="26"/>
        </w:rPr>
        <w:t>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ответственный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направление</w:t>
      </w:r>
      <w:r w:rsidR="002F5BEB" w:rsidRPr="001D6653">
        <w:rPr>
          <w:spacing w:val="1"/>
          <w:sz w:val="26"/>
          <w:szCs w:val="26"/>
        </w:rPr>
        <w:t xml:space="preserve"> </w:t>
      </w:r>
      <w:r w:rsidR="00824392" w:rsidRPr="001D6653">
        <w:rPr>
          <w:sz w:val="26"/>
          <w:szCs w:val="26"/>
          <w:lang w:val="ru-RU"/>
        </w:rPr>
        <w:t>У</w:t>
      </w:r>
      <w:r w:rsidR="002F5BEB" w:rsidRPr="001D6653">
        <w:rPr>
          <w:sz w:val="26"/>
          <w:szCs w:val="26"/>
        </w:rPr>
        <w:t>ведомления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соответствии</w:t>
      </w:r>
      <w:r w:rsidR="002F5BEB"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pacing w:val="1"/>
          <w:sz w:val="26"/>
          <w:szCs w:val="26"/>
          <w:lang w:val="ru-RU"/>
        </w:rPr>
        <w:t xml:space="preserve">либо </w:t>
      </w:r>
      <w:r w:rsidR="00824392" w:rsidRPr="001D6653">
        <w:rPr>
          <w:spacing w:val="1"/>
          <w:sz w:val="26"/>
          <w:szCs w:val="26"/>
          <w:lang w:val="ru-RU"/>
        </w:rPr>
        <w:t>У</w:t>
      </w:r>
      <w:r w:rsidR="002E3E12" w:rsidRPr="001D6653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1D6653">
        <w:rPr>
          <w:sz w:val="26"/>
          <w:szCs w:val="26"/>
        </w:rPr>
        <w:t>несоответствии</w:t>
      </w:r>
      <w:r w:rsidR="00824392" w:rsidRPr="001D6653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1D6653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280E2F9" w:rsidR="00824392" w:rsidRPr="001D6653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1D6653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1D6653">
        <w:rPr>
          <w:sz w:val="26"/>
          <w:szCs w:val="26"/>
          <w:lang w:val="ru-RU"/>
        </w:rPr>
        <w:t>лицо Отдела)</w:t>
      </w:r>
      <w:r w:rsidR="00B92B3C" w:rsidRPr="001D6653">
        <w:rPr>
          <w:sz w:val="26"/>
          <w:szCs w:val="26"/>
          <w:lang w:val="ru-RU"/>
        </w:rPr>
        <w:t xml:space="preserve"> в течении 1 рабочего дня, со дня поступления Уведомления,</w:t>
      </w:r>
      <w:r w:rsidR="00EC64E6" w:rsidRPr="001D6653">
        <w:rPr>
          <w:sz w:val="26"/>
          <w:szCs w:val="26"/>
          <w:lang w:val="ru-RU"/>
        </w:rPr>
        <w:t xml:space="preserve"> </w:t>
      </w:r>
      <w:r w:rsidR="00EC64E6" w:rsidRPr="001D6653">
        <w:rPr>
          <w:spacing w:val="1"/>
          <w:sz w:val="26"/>
          <w:szCs w:val="26"/>
        </w:rPr>
        <w:t>проверяет</w:t>
      </w:r>
      <w:r w:rsidR="00F20D68" w:rsidRPr="001D6653">
        <w:rPr>
          <w:kern w:val="2"/>
          <w:sz w:val="26"/>
          <w:szCs w:val="26"/>
        </w:rPr>
        <w:t xml:space="preserve"> </w:t>
      </w:r>
      <w:r w:rsidR="00B92B3C" w:rsidRPr="001D6653">
        <w:rPr>
          <w:sz w:val="26"/>
          <w:szCs w:val="26"/>
          <w:lang w:val="ru-RU"/>
        </w:rPr>
        <w:t>его</w:t>
      </w:r>
      <w:r w:rsidR="00F20D68" w:rsidRPr="001D6653">
        <w:rPr>
          <w:spacing w:val="1"/>
          <w:sz w:val="26"/>
          <w:szCs w:val="26"/>
        </w:rPr>
        <w:t xml:space="preserve"> </w:t>
      </w:r>
      <w:r w:rsidR="00F20D68" w:rsidRPr="001D6653">
        <w:rPr>
          <w:kern w:val="2"/>
          <w:sz w:val="26"/>
          <w:szCs w:val="26"/>
        </w:rPr>
        <w:t xml:space="preserve">на наличие или отсутствие </w:t>
      </w:r>
      <w:r w:rsidR="00F20D68" w:rsidRPr="001D6653">
        <w:rPr>
          <w:kern w:val="2"/>
          <w:sz w:val="26"/>
          <w:szCs w:val="26"/>
        </w:rPr>
        <w:lastRenderedPageBreak/>
        <w:t xml:space="preserve">оснований для отказа в приеме </w:t>
      </w:r>
      <w:r w:rsidRPr="001D6653">
        <w:rPr>
          <w:kern w:val="2"/>
          <w:sz w:val="26"/>
          <w:szCs w:val="26"/>
          <w:lang w:val="ru-RU"/>
        </w:rPr>
        <w:t>У</w:t>
      </w:r>
      <w:r w:rsidR="00F20D68" w:rsidRPr="001D6653">
        <w:rPr>
          <w:kern w:val="2"/>
          <w:sz w:val="26"/>
          <w:szCs w:val="26"/>
        </w:rPr>
        <w:t>ведомления</w:t>
      </w:r>
      <w:r w:rsidR="00437256" w:rsidRPr="001D6653">
        <w:rPr>
          <w:kern w:val="2"/>
          <w:sz w:val="26"/>
          <w:szCs w:val="26"/>
          <w:lang w:val="ru-RU"/>
        </w:rPr>
        <w:t xml:space="preserve"> </w:t>
      </w:r>
      <w:r w:rsidR="00437256" w:rsidRPr="001D6653">
        <w:rPr>
          <w:sz w:val="26"/>
          <w:szCs w:val="26"/>
        </w:rPr>
        <w:t>и</w:t>
      </w:r>
      <w:r w:rsidR="00437256"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прил</w:t>
      </w:r>
      <w:r w:rsidR="00437256" w:rsidRPr="001D6653">
        <w:rPr>
          <w:sz w:val="26"/>
          <w:szCs w:val="26"/>
          <w:lang w:val="ru-RU"/>
        </w:rPr>
        <w:t>оженных</w:t>
      </w:r>
      <w:r w:rsidR="00437256" w:rsidRPr="001D6653">
        <w:rPr>
          <w:spacing w:val="-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к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нему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документов</w:t>
      </w:r>
      <w:r w:rsidR="00F20D68" w:rsidRPr="001D6653">
        <w:rPr>
          <w:kern w:val="2"/>
          <w:sz w:val="26"/>
          <w:szCs w:val="26"/>
        </w:rPr>
        <w:t>, предусмотренных пунктом 2.1</w:t>
      </w:r>
      <w:r w:rsidR="00D76847" w:rsidRPr="001D6653">
        <w:rPr>
          <w:kern w:val="2"/>
          <w:sz w:val="26"/>
          <w:szCs w:val="26"/>
          <w:lang w:val="ru-RU"/>
        </w:rPr>
        <w:t>8</w:t>
      </w:r>
      <w:r w:rsidR="00F20D68" w:rsidRPr="001D6653">
        <w:rPr>
          <w:kern w:val="2"/>
          <w:sz w:val="26"/>
          <w:szCs w:val="26"/>
        </w:rPr>
        <w:t xml:space="preserve"> </w:t>
      </w:r>
      <w:r w:rsidR="00F20D68" w:rsidRPr="001D6653">
        <w:rPr>
          <w:sz w:val="26"/>
          <w:szCs w:val="26"/>
        </w:rPr>
        <w:t>настоящего административного регламента</w:t>
      </w:r>
      <w:r w:rsidR="00C65CB1" w:rsidRPr="001D6653">
        <w:rPr>
          <w:sz w:val="26"/>
          <w:szCs w:val="26"/>
          <w:lang w:val="ru-RU"/>
        </w:rPr>
        <w:t>.</w:t>
      </w:r>
    </w:p>
    <w:p w14:paraId="49BBAAE0" w14:textId="77777777" w:rsidR="00C65CB1" w:rsidRPr="001D6653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70472D69" w:rsidR="00D76847" w:rsidRPr="001D6653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В случае наличия оснований для отказа, </w:t>
      </w:r>
      <w:r w:rsidR="00437256" w:rsidRPr="001D6653">
        <w:rPr>
          <w:sz w:val="26"/>
          <w:szCs w:val="26"/>
          <w:lang w:val="ru-RU"/>
        </w:rPr>
        <w:t>Должностное лицо Отдела</w:t>
      </w:r>
      <w:r w:rsidR="00437256" w:rsidRPr="001D6653">
        <w:rPr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осуществ</w:t>
      </w:r>
      <w:r w:rsidR="00E64972" w:rsidRPr="001D6653">
        <w:rPr>
          <w:sz w:val="26"/>
          <w:szCs w:val="26"/>
        </w:rPr>
        <w:t>ляет</w:t>
      </w:r>
      <w:r w:rsidR="002F5BEB" w:rsidRPr="001D6653">
        <w:rPr>
          <w:sz w:val="26"/>
          <w:szCs w:val="26"/>
        </w:rPr>
        <w:t xml:space="preserve"> подготовку проекта </w:t>
      </w:r>
      <w:r w:rsidR="00734EFC" w:rsidRPr="001D6653">
        <w:rPr>
          <w:sz w:val="26"/>
          <w:szCs w:val="26"/>
        </w:rPr>
        <w:t>решения</w:t>
      </w:r>
      <w:r w:rsidR="002F5BEB" w:rsidRPr="001D6653">
        <w:rPr>
          <w:sz w:val="26"/>
          <w:szCs w:val="26"/>
        </w:rPr>
        <w:t xml:space="preserve"> о</w:t>
      </w:r>
      <w:r w:rsidR="00F20D68" w:rsidRPr="001D6653">
        <w:rPr>
          <w:sz w:val="26"/>
          <w:szCs w:val="26"/>
        </w:rPr>
        <w:t xml:space="preserve">б отказе в приеме </w:t>
      </w:r>
      <w:r w:rsidRPr="001D6653">
        <w:rPr>
          <w:sz w:val="26"/>
          <w:szCs w:val="26"/>
          <w:lang w:val="ru-RU"/>
        </w:rPr>
        <w:t>У</w:t>
      </w:r>
      <w:r w:rsidR="00F20D68" w:rsidRPr="001D6653">
        <w:rPr>
          <w:sz w:val="26"/>
          <w:szCs w:val="26"/>
        </w:rPr>
        <w:t>ведомления</w:t>
      </w:r>
      <w:r w:rsidR="00437256" w:rsidRPr="001D6653">
        <w:rPr>
          <w:sz w:val="26"/>
          <w:szCs w:val="26"/>
          <w:lang w:val="ru-RU"/>
        </w:rPr>
        <w:t xml:space="preserve"> </w:t>
      </w:r>
      <w:r w:rsidR="00437256" w:rsidRPr="001D6653">
        <w:rPr>
          <w:sz w:val="26"/>
          <w:szCs w:val="26"/>
        </w:rPr>
        <w:t>и</w:t>
      </w:r>
      <w:r w:rsidR="00437256"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прил</w:t>
      </w:r>
      <w:r w:rsidR="00437256" w:rsidRPr="001D6653">
        <w:rPr>
          <w:sz w:val="26"/>
          <w:szCs w:val="26"/>
          <w:lang w:val="ru-RU"/>
        </w:rPr>
        <w:t>оженных</w:t>
      </w:r>
      <w:r w:rsidR="00437256" w:rsidRPr="001D6653">
        <w:rPr>
          <w:spacing w:val="-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к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нему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документов</w:t>
      </w:r>
      <w:r w:rsidR="00437256" w:rsidRPr="001D6653">
        <w:rPr>
          <w:sz w:val="26"/>
          <w:szCs w:val="26"/>
          <w:lang w:val="ru-RU"/>
        </w:rPr>
        <w:t xml:space="preserve"> с указанием причин отказа</w:t>
      </w:r>
      <w:r w:rsidR="00A840ED" w:rsidRPr="001D6653">
        <w:rPr>
          <w:sz w:val="26"/>
          <w:szCs w:val="26"/>
          <w:lang w:val="ru-RU"/>
        </w:rPr>
        <w:t>.</w:t>
      </w:r>
    </w:p>
    <w:p w14:paraId="337498E2" w14:textId="77777777" w:rsidR="00C65CB1" w:rsidRPr="001D6653" w:rsidRDefault="00C65CB1" w:rsidP="004379EE">
      <w:pPr>
        <w:pStyle w:val="af5"/>
        <w:ind w:right="183"/>
        <w:rPr>
          <w:sz w:val="26"/>
          <w:szCs w:val="26"/>
          <w:lang w:val="ru-RU"/>
        </w:rPr>
      </w:pPr>
    </w:p>
    <w:p w14:paraId="5781433D" w14:textId="15903D08" w:rsidR="002F5BEB" w:rsidRPr="001D6653" w:rsidRDefault="002F5BEB" w:rsidP="0014250A">
      <w:pPr>
        <w:pStyle w:val="af5"/>
        <w:ind w:right="186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Начальник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п</w:t>
      </w:r>
      <w:proofErr w:type="spellStart"/>
      <w:r w:rsidR="00E64972" w:rsidRPr="001D6653">
        <w:rPr>
          <w:sz w:val="26"/>
          <w:szCs w:val="26"/>
        </w:rPr>
        <w:t>роверяет</w:t>
      </w:r>
      <w:proofErr w:type="spellEnd"/>
      <w:r w:rsidRPr="001D6653">
        <w:rPr>
          <w:sz w:val="26"/>
          <w:szCs w:val="26"/>
        </w:rPr>
        <w:t xml:space="preserve"> правильность подготовленного </w:t>
      </w:r>
      <w:r w:rsidR="00437256" w:rsidRPr="001D6653">
        <w:rPr>
          <w:sz w:val="26"/>
          <w:szCs w:val="26"/>
          <w:lang w:val="ru-RU"/>
        </w:rPr>
        <w:t>Должностным лицом</w:t>
      </w:r>
      <w:r w:rsidRPr="001D6653">
        <w:rPr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проекта </w:t>
      </w:r>
      <w:r w:rsidR="00734EFC" w:rsidRPr="001D6653">
        <w:rPr>
          <w:sz w:val="26"/>
          <w:szCs w:val="26"/>
          <w:lang w:val="ru-RU"/>
        </w:rPr>
        <w:t>решения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-1"/>
          <w:sz w:val="26"/>
          <w:szCs w:val="26"/>
        </w:rPr>
        <w:t xml:space="preserve"> </w:t>
      </w:r>
      <w:r w:rsidR="00E64972" w:rsidRPr="001D6653">
        <w:rPr>
          <w:spacing w:val="-1"/>
          <w:sz w:val="26"/>
          <w:szCs w:val="26"/>
          <w:lang w:val="ru-RU"/>
        </w:rPr>
        <w:t>отказа</w:t>
      </w:r>
      <w:r w:rsidRPr="001D6653">
        <w:rPr>
          <w:sz w:val="26"/>
          <w:szCs w:val="26"/>
        </w:rPr>
        <w:t>.</w:t>
      </w:r>
    </w:p>
    <w:p w14:paraId="4B2E1835" w14:textId="77777777" w:rsidR="00C65CB1" w:rsidRPr="001D6653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1D6653" w:rsidRDefault="002F5BEB" w:rsidP="0014250A">
      <w:pPr>
        <w:pStyle w:val="af5"/>
        <w:ind w:right="185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В случае согласия и отсутствия замечаний к проекту </w:t>
      </w:r>
      <w:r w:rsidR="00734EFC" w:rsidRPr="001D6653">
        <w:rPr>
          <w:sz w:val="26"/>
          <w:szCs w:val="26"/>
          <w:lang w:val="ru-RU"/>
        </w:rPr>
        <w:t>решения</w:t>
      </w:r>
      <w:r w:rsidRPr="001D6653">
        <w:rPr>
          <w:sz w:val="26"/>
          <w:szCs w:val="26"/>
        </w:rPr>
        <w:t xml:space="preserve"> начальник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pacing w:val="1"/>
          <w:sz w:val="26"/>
          <w:szCs w:val="26"/>
          <w:lang w:val="ru-RU"/>
        </w:rPr>
        <w:t xml:space="preserve">заместителю главы 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Администрации</w:t>
      </w:r>
      <w:r w:rsidRPr="001D6653">
        <w:rPr>
          <w:sz w:val="26"/>
          <w:szCs w:val="26"/>
        </w:rPr>
        <w:t xml:space="preserve"> для визирования.</w:t>
      </w:r>
    </w:p>
    <w:p w14:paraId="0018F0D7" w14:textId="77777777" w:rsidR="00C65CB1" w:rsidRPr="001D6653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6E8C2926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замечаний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</w:t>
      </w:r>
      <w:r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z w:val="26"/>
          <w:szCs w:val="26"/>
          <w:lang w:val="ru-RU"/>
        </w:rPr>
        <w:t>заместителя главы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Администрации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по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проекту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  <w:lang w:val="ru-RU"/>
        </w:rPr>
        <w:t>решения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="00E64972" w:rsidRPr="001D6653">
        <w:rPr>
          <w:sz w:val="26"/>
          <w:szCs w:val="26"/>
          <w:lang w:val="ru-RU"/>
        </w:rPr>
        <w:t xml:space="preserve"> отказа</w:t>
      </w:r>
      <w:r w:rsidR="00437256" w:rsidRPr="001D6653">
        <w:rPr>
          <w:sz w:val="26"/>
          <w:szCs w:val="26"/>
          <w:lang w:val="ru-RU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возвращает</w:t>
      </w:r>
      <w:r w:rsidRPr="001D6653">
        <w:rPr>
          <w:spacing w:val="-67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 xml:space="preserve"> Должностному лицу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резолюцией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7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доработке.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  <w:lang w:val="ru-RU"/>
        </w:rPr>
        <w:t>решения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pacing w:val="1"/>
          <w:sz w:val="26"/>
          <w:szCs w:val="26"/>
          <w:lang w:val="ru-RU"/>
        </w:rPr>
        <w:t xml:space="preserve">отказа </w:t>
      </w:r>
      <w:r w:rsidRPr="001D6653">
        <w:rPr>
          <w:sz w:val="26"/>
          <w:szCs w:val="26"/>
        </w:rPr>
        <w:t>передается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Должностным лицом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начальнику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 направления</w:t>
      </w:r>
      <w:r w:rsidRPr="001D6653">
        <w:rPr>
          <w:spacing w:val="-4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заместителю главы Администрации</w:t>
      </w:r>
      <w:r w:rsidRPr="001D6653">
        <w:rPr>
          <w:sz w:val="26"/>
          <w:szCs w:val="26"/>
        </w:rPr>
        <w:t>.</w:t>
      </w:r>
    </w:p>
    <w:p w14:paraId="3379A507" w14:textId="77777777" w:rsidR="00C65CB1" w:rsidRPr="001D6653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1D6653" w:rsidRDefault="00303BC9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Заместитель главы Администрации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отсутствии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замечаний:</w:t>
      </w:r>
    </w:p>
    <w:p w14:paraId="177DF390" w14:textId="12138D6B" w:rsidR="00437256" w:rsidRPr="001D6653" w:rsidRDefault="002F5BEB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подписывает</w:t>
      </w:r>
      <w:r w:rsidRPr="001D6653">
        <w:rPr>
          <w:spacing w:val="-7"/>
          <w:sz w:val="26"/>
          <w:szCs w:val="26"/>
        </w:rPr>
        <w:t xml:space="preserve"> </w:t>
      </w:r>
      <w:r w:rsidR="00321644" w:rsidRPr="001D6653">
        <w:rPr>
          <w:sz w:val="26"/>
          <w:szCs w:val="26"/>
        </w:rPr>
        <w:t>проект решения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-6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-3"/>
          <w:sz w:val="26"/>
          <w:szCs w:val="26"/>
        </w:rPr>
        <w:t xml:space="preserve"> </w:t>
      </w:r>
      <w:r w:rsidR="00303BC9" w:rsidRPr="001D6653">
        <w:rPr>
          <w:spacing w:val="-3"/>
          <w:sz w:val="26"/>
          <w:szCs w:val="26"/>
        </w:rPr>
        <w:t>отказа</w:t>
      </w:r>
      <w:r w:rsidRPr="001D6653">
        <w:rPr>
          <w:sz w:val="26"/>
          <w:szCs w:val="26"/>
        </w:rPr>
        <w:t>;</w:t>
      </w:r>
    </w:p>
    <w:p w14:paraId="16E61A63" w14:textId="66C918FE" w:rsidR="002F5BEB" w:rsidRPr="001D6653" w:rsidRDefault="002F5BEB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если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У</w:t>
      </w:r>
      <w:proofErr w:type="spellStart"/>
      <w:r w:rsidRPr="001D6653">
        <w:rPr>
          <w:sz w:val="26"/>
          <w:szCs w:val="26"/>
        </w:rPr>
        <w:t>ведомлении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через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ЕПГУ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подписью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</w:rPr>
        <w:t>проект решения</w:t>
      </w:r>
      <w:r w:rsidR="00FA77DE">
        <w:rPr>
          <w:sz w:val="26"/>
          <w:szCs w:val="26"/>
          <w:lang w:val="ru-RU"/>
        </w:rPr>
        <w:t xml:space="preserve"> об отказе в приеме Уведомления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="00303BC9" w:rsidRPr="001D6653">
        <w:rPr>
          <w:sz w:val="26"/>
          <w:szCs w:val="26"/>
        </w:rPr>
        <w:t xml:space="preserve"> отказа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документа.</w:t>
      </w:r>
    </w:p>
    <w:p w14:paraId="4F3E8EB6" w14:textId="77777777" w:rsidR="00C65CB1" w:rsidRPr="001D6653" w:rsidRDefault="00C65CB1" w:rsidP="0014250A">
      <w:pPr>
        <w:pStyle w:val="af5"/>
        <w:ind w:firstLine="708"/>
        <w:rPr>
          <w:sz w:val="26"/>
          <w:szCs w:val="26"/>
        </w:rPr>
      </w:pPr>
    </w:p>
    <w:p w14:paraId="148F16B8" w14:textId="68BD6BBD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303BC9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Должностному лицу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подгот</w:t>
      </w:r>
      <w:r w:rsidR="001246FC" w:rsidRPr="001D6653">
        <w:rPr>
          <w:sz w:val="26"/>
          <w:szCs w:val="26"/>
          <w:lang w:val="ru-RU"/>
        </w:rPr>
        <w:t>овившему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pacing w:val="1"/>
          <w:sz w:val="26"/>
          <w:szCs w:val="26"/>
          <w:lang w:val="ru-RU"/>
        </w:rPr>
        <w:t>решения</w:t>
      </w:r>
      <w:r w:rsidRPr="001D6653">
        <w:rPr>
          <w:sz w:val="26"/>
          <w:szCs w:val="26"/>
        </w:rPr>
        <w:t xml:space="preserve"> с указанием причин </w:t>
      </w:r>
      <w:r w:rsidR="00303BC9" w:rsidRPr="001D6653">
        <w:rPr>
          <w:sz w:val="26"/>
          <w:szCs w:val="26"/>
          <w:lang w:val="ru-RU"/>
        </w:rPr>
        <w:t xml:space="preserve">отказа </w:t>
      </w:r>
      <w:r w:rsidRPr="001D6653">
        <w:rPr>
          <w:sz w:val="26"/>
          <w:szCs w:val="26"/>
        </w:rPr>
        <w:t xml:space="preserve">для передачи </w:t>
      </w:r>
      <w:r w:rsidR="00F66ACC" w:rsidRPr="001D6653">
        <w:rPr>
          <w:sz w:val="26"/>
          <w:szCs w:val="26"/>
          <w:lang w:val="ru-RU"/>
        </w:rPr>
        <w:t>должностному лицу</w:t>
      </w:r>
      <w:r w:rsidR="00D31B95" w:rsidRPr="001D6653">
        <w:rPr>
          <w:sz w:val="26"/>
          <w:szCs w:val="26"/>
          <w:lang w:val="ru-RU"/>
        </w:rPr>
        <w:t xml:space="preserve"> Администрации</w:t>
      </w:r>
      <w:r w:rsidRPr="001D6653">
        <w:rPr>
          <w:sz w:val="26"/>
          <w:szCs w:val="26"/>
        </w:rPr>
        <w:t>, ответственному 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прием-выдачу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45A5D16F" w14:textId="77777777" w:rsidR="00C65CB1" w:rsidRPr="001D6653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59DCE64D" w:rsidR="002F5BEB" w:rsidRPr="001D6653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>Максимальный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составляет</w:t>
      </w:r>
      <w:r w:rsidRPr="001D6653">
        <w:rPr>
          <w:spacing w:val="-1"/>
          <w:sz w:val="26"/>
          <w:szCs w:val="26"/>
        </w:rPr>
        <w:t xml:space="preserve"> </w:t>
      </w:r>
      <w:r w:rsidR="009E5D2A">
        <w:rPr>
          <w:sz w:val="26"/>
          <w:szCs w:val="26"/>
          <w:lang w:val="ru-RU"/>
        </w:rPr>
        <w:t>2 (два)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рабочих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дня.</w:t>
      </w:r>
    </w:p>
    <w:p w14:paraId="612D6538" w14:textId="77777777" w:rsidR="00C65CB1" w:rsidRPr="001D6653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1D6653" w:rsidRDefault="002F5BEB" w:rsidP="0014250A">
      <w:pPr>
        <w:pStyle w:val="af5"/>
        <w:ind w:right="190" w:firstLine="708"/>
        <w:rPr>
          <w:sz w:val="26"/>
          <w:szCs w:val="26"/>
        </w:rPr>
      </w:pPr>
      <w:r w:rsidRPr="001D6653">
        <w:rPr>
          <w:sz w:val="26"/>
          <w:szCs w:val="26"/>
        </w:rPr>
        <w:t>Критерий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принятия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решения: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(отсутствие)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необходимых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2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сведений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и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4503A66F" w14:textId="77777777" w:rsidR="00C65CB1" w:rsidRPr="001D6653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580BA120" w:rsidR="002F5BEB" w:rsidRPr="001D6653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1D6653">
        <w:rPr>
          <w:sz w:val="26"/>
          <w:szCs w:val="26"/>
          <w:lang w:val="ru-RU"/>
        </w:rPr>
        <w:t xml:space="preserve">отказ в приеме </w:t>
      </w:r>
      <w:r w:rsidR="00D31B95" w:rsidRPr="001D6653">
        <w:rPr>
          <w:sz w:val="26"/>
          <w:szCs w:val="26"/>
          <w:lang w:val="ru-RU"/>
        </w:rPr>
        <w:t>У</w:t>
      </w:r>
      <w:r w:rsidR="00303BC9" w:rsidRPr="001D6653">
        <w:rPr>
          <w:sz w:val="26"/>
          <w:szCs w:val="26"/>
        </w:rPr>
        <w:t>ведомления</w:t>
      </w:r>
      <w:r w:rsidR="00D31B95" w:rsidRPr="001D6653">
        <w:rPr>
          <w:sz w:val="26"/>
          <w:szCs w:val="26"/>
          <w:lang w:val="ru-RU"/>
        </w:rPr>
        <w:t xml:space="preserve"> </w:t>
      </w:r>
      <w:r w:rsidR="00D31B95" w:rsidRPr="001D6653">
        <w:rPr>
          <w:spacing w:val="1"/>
          <w:sz w:val="26"/>
          <w:szCs w:val="26"/>
          <w:lang w:val="ru-RU"/>
        </w:rPr>
        <w:t xml:space="preserve">и </w:t>
      </w:r>
      <w:r w:rsidR="00D31B95" w:rsidRPr="001D6653">
        <w:rPr>
          <w:sz w:val="26"/>
          <w:szCs w:val="26"/>
        </w:rPr>
        <w:t>прилагаемых к нему документов</w:t>
      </w:r>
      <w:r w:rsidR="00303BC9" w:rsidRPr="001D6653">
        <w:rPr>
          <w:spacing w:val="1"/>
          <w:sz w:val="26"/>
          <w:szCs w:val="26"/>
        </w:rPr>
        <w:t xml:space="preserve"> </w:t>
      </w:r>
      <w:r w:rsidR="00D31B95" w:rsidRPr="001D6653">
        <w:rPr>
          <w:sz w:val="26"/>
          <w:szCs w:val="26"/>
          <w:lang w:val="ru-RU"/>
        </w:rPr>
        <w:t xml:space="preserve">либо принятие решения о </w:t>
      </w:r>
      <w:r w:rsidR="004379EE" w:rsidRPr="001D6653">
        <w:rPr>
          <w:sz w:val="26"/>
          <w:szCs w:val="26"/>
          <w:lang w:val="ru-RU"/>
        </w:rPr>
        <w:t xml:space="preserve">подготовки сопроводительного письма или подготовки </w:t>
      </w:r>
      <w:r w:rsidR="00E52E06" w:rsidRPr="001D6653">
        <w:rPr>
          <w:sz w:val="26"/>
          <w:szCs w:val="26"/>
          <w:lang w:val="ru-RU"/>
        </w:rPr>
        <w:t>информационного письма</w:t>
      </w:r>
      <w:r w:rsidRPr="001D6653">
        <w:rPr>
          <w:sz w:val="26"/>
          <w:szCs w:val="26"/>
        </w:rPr>
        <w:t>.</w:t>
      </w:r>
    </w:p>
    <w:p w14:paraId="12122E1F" w14:textId="77777777" w:rsidR="00C65CB1" w:rsidRPr="001D6653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69117FA5" w:rsidR="002F5BEB" w:rsidRPr="001D6653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</w:rPr>
        <w:t>Информация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="00303BC9" w:rsidRPr="001D6653">
        <w:rPr>
          <w:sz w:val="26"/>
          <w:szCs w:val="26"/>
          <w:lang w:val="ru-RU"/>
        </w:rPr>
        <w:t xml:space="preserve">б отказе </w:t>
      </w:r>
      <w:r w:rsidR="00E52E06" w:rsidRPr="001D6653">
        <w:rPr>
          <w:sz w:val="26"/>
          <w:szCs w:val="26"/>
          <w:lang w:val="ru-RU"/>
        </w:rPr>
        <w:t xml:space="preserve">в приеме </w:t>
      </w:r>
      <w:r w:rsidR="00D31B95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</w:t>
      </w:r>
      <w:r w:rsidRPr="001D6653">
        <w:rPr>
          <w:spacing w:val="1"/>
          <w:sz w:val="26"/>
          <w:szCs w:val="26"/>
        </w:rPr>
        <w:t xml:space="preserve"> </w:t>
      </w:r>
      <w:r w:rsidR="00D31B95" w:rsidRPr="001D6653">
        <w:rPr>
          <w:spacing w:val="1"/>
          <w:sz w:val="26"/>
          <w:szCs w:val="26"/>
          <w:lang w:val="ru-RU"/>
        </w:rPr>
        <w:t xml:space="preserve">и </w:t>
      </w:r>
      <w:r w:rsidRPr="001D6653">
        <w:rPr>
          <w:sz w:val="26"/>
          <w:szCs w:val="26"/>
        </w:rPr>
        <w:t>приложенных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фиксируется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установленном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порядке,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системе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документооборота</w:t>
      </w:r>
      <w:r w:rsidRPr="001D6653">
        <w:rPr>
          <w:spacing w:val="1"/>
          <w:sz w:val="26"/>
          <w:szCs w:val="26"/>
        </w:rPr>
        <w:t xml:space="preserve"> </w:t>
      </w:r>
      <w:r w:rsidR="00303BC9" w:rsidRPr="001D6653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1D6653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3DEC6C68" w:rsidR="0060747F" w:rsidRPr="001D6653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путем личного обращения, </w:t>
      </w:r>
      <w:r w:rsidR="009E7BCE" w:rsidRPr="001D6653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</w:t>
      </w:r>
      <w:r w:rsidR="00651002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1D6653">
        <w:rPr>
          <w:rFonts w:ascii="Times New Roman" w:hAnsi="Times New Roman" w:cs="Times New Roman"/>
          <w:sz w:val="26"/>
          <w:szCs w:val="26"/>
        </w:rPr>
        <w:t xml:space="preserve">способом указанным им в </w:t>
      </w:r>
      <w:r w:rsidR="009E7BCE"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уведомлении, </w:t>
      </w:r>
      <w:r w:rsidRPr="001D665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E5D2A">
        <w:rPr>
          <w:rFonts w:ascii="Times New Roman" w:hAnsi="Times New Roman" w:cs="Times New Roman"/>
          <w:sz w:val="26"/>
          <w:szCs w:val="26"/>
        </w:rPr>
        <w:t>3 (трех)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1D6653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1D6653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E52E06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Pr="001D665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810E93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033E0F66" w:rsidR="002F5BEB" w:rsidRPr="006523D8" w:rsidRDefault="00F23C77" w:rsidP="006523D8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 прилагаемых к нему документов, поданн</w:t>
      </w:r>
      <w:r w:rsidR="00651002" w:rsidRPr="001D6653">
        <w:rPr>
          <w:rFonts w:ascii="Times New Roman" w:hAnsi="Times New Roman" w:cs="Times New Roman"/>
          <w:sz w:val="26"/>
          <w:szCs w:val="26"/>
        </w:rPr>
        <w:t>ых</w:t>
      </w:r>
      <w:r w:rsidRPr="001D6653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9E5D2A">
        <w:rPr>
          <w:rFonts w:ascii="Times New Roman" w:hAnsi="Times New Roman" w:cs="Times New Roman"/>
          <w:sz w:val="26"/>
          <w:szCs w:val="26"/>
        </w:rPr>
        <w:t>2 (двух)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 в Администрации, направляет в многофункциональный центр</w:t>
      </w:r>
      <w:proofErr w:type="gramStart"/>
      <w:r w:rsidRPr="001D665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1D6653">
        <w:rPr>
          <w:rFonts w:ascii="Times New Roman" w:hAnsi="Times New Roman" w:cs="Times New Roman"/>
          <w:sz w:val="26"/>
          <w:szCs w:val="26"/>
        </w:rPr>
        <w:t>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с указанием причин отказа. Не позднее рабочего дня, следующего за днем </w:t>
      </w:r>
      <w:r w:rsidR="00FA392D" w:rsidRPr="001D6653">
        <w:rPr>
          <w:rFonts w:ascii="Times New Roman" w:hAnsi="Times New Roman" w:cs="Times New Roman"/>
          <w:sz w:val="26"/>
          <w:szCs w:val="26"/>
        </w:rPr>
        <w:t>передачи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1D6653">
        <w:rPr>
          <w:rFonts w:ascii="Times New Roman" w:hAnsi="Times New Roman" w:cs="Times New Roman"/>
          <w:sz w:val="26"/>
          <w:szCs w:val="26"/>
        </w:rPr>
        <w:t>письменного решения</w:t>
      </w:r>
      <w:r w:rsidR="00FA392D" w:rsidRPr="001D665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</w:t>
      </w:r>
      <w:r w:rsidR="009E5D2A">
        <w:rPr>
          <w:rFonts w:ascii="Times New Roman" w:hAnsi="Times New Roman" w:cs="Times New Roman"/>
          <w:sz w:val="26"/>
          <w:szCs w:val="26"/>
        </w:rPr>
        <w:t xml:space="preserve">в </w:t>
      </w:r>
      <w:r w:rsidR="00FA392D" w:rsidRPr="001D6653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1D6653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1D6653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1D6653">
        <w:rPr>
          <w:rFonts w:ascii="Times New Roman" w:hAnsi="Times New Roman" w:cs="Times New Roman"/>
          <w:sz w:val="26"/>
          <w:szCs w:val="26"/>
        </w:rPr>
        <w:t>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="00321644"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="00C538E4" w:rsidRPr="001D665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F008B1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8314185" w14:textId="3695F79D" w:rsidR="00252D61" w:rsidRPr="001D6653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1D6653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3CD49B7C" w:rsidR="002F5BEB" w:rsidRPr="001D6653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1D6653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для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1D6653">
        <w:rPr>
          <w:rFonts w:ascii="Times New Roman" w:hAnsi="Times New Roman" w:cs="Times New Roman"/>
          <w:sz w:val="26"/>
          <w:szCs w:val="26"/>
        </w:rPr>
        <w:t>З</w:t>
      </w:r>
      <w:r w:rsidR="002F5BEB" w:rsidRPr="001D6653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либо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его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1D6653">
        <w:rPr>
          <w:rFonts w:ascii="Times New Roman" w:hAnsi="Times New Roman" w:cs="Times New Roman"/>
          <w:sz w:val="26"/>
          <w:szCs w:val="26"/>
        </w:rPr>
        <w:t>П</w:t>
      </w:r>
      <w:r w:rsidR="002F5BEB" w:rsidRPr="001D6653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1D6653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9E5D2A">
        <w:rPr>
          <w:rFonts w:ascii="Times New Roman" w:hAnsi="Times New Roman" w:cs="Times New Roman"/>
          <w:sz w:val="26"/>
          <w:szCs w:val="26"/>
        </w:rPr>
        <w:t xml:space="preserve">подпунктами 2.16.1-2.16.2 </w:t>
      </w:r>
      <w:r w:rsidR="002F5BEB" w:rsidRPr="001D6653">
        <w:rPr>
          <w:rFonts w:ascii="Times New Roman" w:hAnsi="Times New Roman" w:cs="Times New Roman"/>
          <w:sz w:val="26"/>
          <w:szCs w:val="26"/>
        </w:rPr>
        <w:t>пункт</w:t>
      </w:r>
      <w:r w:rsidR="009E5D2A">
        <w:rPr>
          <w:rFonts w:ascii="Times New Roman" w:hAnsi="Times New Roman" w:cs="Times New Roman"/>
          <w:sz w:val="26"/>
          <w:szCs w:val="26"/>
        </w:rPr>
        <w:t>а</w:t>
      </w:r>
      <w:r w:rsidR="002F5BEB" w:rsidRPr="001D6653">
        <w:rPr>
          <w:rFonts w:ascii="Times New Roman" w:hAnsi="Times New Roman" w:cs="Times New Roman"/>
          <w:sz w:val="26"/>
          <w:szCs w:val="26"/>
        </w:rPr>
        <w:t xml:space="preserve"> 2.</w:t>
      </w:r>
      <w:r w:rsidR="00252D61" w:rsidRPr="001D6653">
        <w:rPr>
          <w:rFonts w:ascii="Times New Roman" w:hAnsi="Times New Roman" w:cs="Times New Roman"/>
          <w:sz w:val="26"/>
          <w:szCs w:val="26"/>
        </w:rPr>
        <w:t>1</w:t>
      </w:r>
      <w:r w:rsidR="00A840ED" w:rsidRPr="001D6653">
        <w:rPr>
          <w:rFonts w:ascii="Times New Roman" w:hAnsi="Times New Roman" w:cs="Times New Roman"/>
          <w:sz w:val="26"/>
          <w:szCs w:val="26"/>
        </w:rPr>
        <w:t>6</w:t>
      </w:r>
      <w:r w:rsidR="002F5BEB"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2657AA4A" w:rsidR="002F5BEB" w:rsidRPr="001D6653" w:rsidRDefault="001F5AC3" w:rsidP="0014250A">
      <w:pPr>
        <w:pStyle w:val="af5"/>
        <w:ind w:right="183"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Должностное лицо</w:t>
      </w:r>
      <w:r w:rsidR="002F5BEB"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после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зарегистрированн</w:t>
      </w:r>
      <w:r w:rsidRPr="001D6653">
        <w:rPr>
          <w:sz w:val="26"/>
          <w:szCs w:val="26"/>
          <w:lang w:val="ru-RU"/>
        </w:rPr>
        <w:t>ого Уведомления и приложенных к нему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знакомится с ними</w:t>
      </w:r>
      <w:r w:rsidR="00252D61" w:rsidRPr="001D6653">
        <w:rPr>
          <w:sz w:val="26"/>
          <w:szCs w:val="26"/>
          <w:lang w:val="ru-RU"/>
        </w:rPr>
        <w:t xml:space="preserve"> </w:t>
      </w:r>
      <w:r w:rsidR="00651002" w:rsidRPr="001D6653">
        <w:rPr>
          <w:sz w:val="26"/>
          <w:szCs w:val="26"/>
          <w:lang w:val="ru-RU"/>
        </w:rPr>
        <w:t xml:space="preserve">и </w:t>
      </w:r>
      <w:r w:rsidR="00651002" w:rsidRPr="001D6653">
        <w:rPr>
          <w:sz w:val="26"/>
          <w:szCs w:val="26"/>
        </w:rPr>
        <w:t>в</w:t>
      </w:r>
      <w:r w:rsidR="002F5BEB" w:rsidRPr="001D6653">
        <w:rPr>
          <w:sz w:val="26"/>
          <w:szCs w:val="26"/>
        </w:rPr>
        <w:t xml:space="preserve"> случае отсутствия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предусмотренных</w:t>
      </w:r>
      <w:r w:rsidR="002F5BEB" w:rsidRPr="001D6653">
        <w:rPr>
          <w:spacing w:val="1"/>
          <w:sz w:val="26"/>
          <w:szCs w:val="26"/>
        </w:rPr>
        <w:t xml:space="preserve"> </w:t>
      </w:r>
      <w:r w:rsidR="009E5D2A">
        <w:rPr>
          <w:sz w:val="26"/>
          <w:szCs w:val="26"/>
        </w:rPr>
        <w:t xml:space="preserve">подпунктами 2.16.1-2.16.2 </w:t>
      </w:r>
      <w:r w:rsidR="009E5D2A" w:rsidRPr="001D6653">
        <w:rPr>
          <w:sz w:val="26"/>
          <w:szCs w:val="26"/>
        </w:rPr>
        <w:t>пункт</w:t>
      </w:r>
      <w:r w:rsidR="009E5D2A">
        <w:rPr>
          <w:sz w:val="26"/>
          <w:szCs w:val="26"/>
        </w:rPr>
        <w:t>а</w:t>
      </w:r>
      <w:r w:rsidR="009E5D2A" w:rsidRPr="001D6653">
        <w:rPr>
          <w:sz w:val="26"/>
          <w:szCs w:val="26"/>
        </w:rPr>
        <w:t xml:space="preserve"> 2.16 </w:t>
      </w:r>
      <w:r w:rsidR="002F5BEB" w:rsidRPr="001D6653">
        <w:rPr>
          <w:sz w:val="26"/>
          <w:szCs w:val="26"/>
        </w:rPr>
        <w:t>настоящего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административного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регламента,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</w:t>
      </w:r>
      <w:r w:rsidRPr="001D6653">
        <w:rPr>
          <w:sz w:val="26"/>
          <w:szCs w:val="26"/>
          <w:lang w:val="ru-RU"/>
        </w:rPr>
        <w:t>ляет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соответствующий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межведомственный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запрос.</w:t>
      </w:r>
    </w:p>
    <w:p w14:paraId="12131779" w14:textId="77777777" w:rsidR="00095126" w:rsidRPr="001D6653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4187D6E3" w:rsidR="002F5BEB" w:rsidRPr="001D6653" w:rsidRDefault="002F5BEB" w:rsidP="0014250A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Межведомственный запрос направляется в срок не позднее</w:t>
      </w:r>
      <w:r w:rsidR="007B13EF">
        <w:rPr>
          <w:sz w:val="26"/>
          <w:szCs w:val="26"/>
          <w:lang w:val="ru-RU"/>
        </w:rPr>
        <w:t xml:space="preserve"> 3</w:t>
      </w:r>
      <w:r w:rsidRPr="001D6653">
        <w:rPr>
          <w:sz w:val="26"/>
          <w:szCs w:val="26"/>
        </w:rPr>
        <w:t xml:space="preserve"> </w:t>
      </w:r>
      <w:r w:rsidR="007B13EF">
        <w:rPr>
          <w:sz w:val="26"/>
          <w:szCs w:val="26"/>
          <w:lang w:val="ru-RU"/>
        </w:rPr>
        <w:t>(</w:t>
      </w:r>
      <w:r w:rsidRPr="001D6653">
        <w:rPr>
          <w:sz w:val="26"/>
          <w:szCs w:val="26"/>
        </w:rPr>
        <w:t>трех</w:t>
      </w:r>
      <w:r w:rsidR="007B13EF">
        <w:rPr>
          <w:sz w:val="26"/>
          <w:szCs w:val="26"/>
          <w:lang w:val="ru-RU"/>
        </w:rPr>
        <w:t>)</w:t>
      </w:r>
      <w:r w:rsidRPr="001D6653">
        <w:rPr>
          <w:sz w:val="26"/>
          <w:szCs w:val="26"/>
        </w:rPr>
        <w:t xml:space="preserve"> рабочих дней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со дня получения </w:t>
      </w:r>
      <w:r w:rsidR="001F5AC3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 и приложенных к нему</w:t>
      </w:r>
      <w:r w:rsidR="00252D61" w:rsidRPr="001D6653">
        <w:rPr>
          <w:sz w:val="26"/>
          <w:szCs w:val="26"/>
          <w:lang w:val="ru-RU"/>
        </w:rPr>
        <w:t xml:space="preserve"> 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от </w:t>
      </w:r>
      <w:r w:rsidR="001F5AC3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аявителя</w:t>
      </w:r>
      <w:proofErr w:type="spellEnd"/>
      <w:r w:rsidR="001F5AC3" w:rsidRPr="001D6653">
        <w:rPr>
          <w:sz w:val="26"/>
          <w:szCs w:val="26"/>
          <w:lang w:val="ru-RU"/>
        </w:rPr>
        <w:t xml:space="preserve"> или Представителя</w:t>
      </w:r>
      <w:r w:rsidRPr="001D6653">
        <w:rPr>
          <w:sz w:val="26"/>
          <w:szCs w:val="26"/>
        </w:rPr>
        <w:t>.</w:t>
      </w:r>
    </w:p>
    <w:p w14:paraId="79FB2E99" w14:textId="77777777" w:rsidR="00095126" w:rsidRPr="001D6653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09EE7E2B" w:rsidR="00C10F4E" w:rsidRPr="001D6653" w:rsidRDefault="002F5BEB" w:rsidP="00C10F4E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По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органы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(организации),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участвующие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сведения, содержащиеся в них) в срок не позднее 3</w:t>
      </w:r>
      <w:r w:rsidR="007B13EF">
        <w:rPr>
          <w:sz w:val="26"/>
          <w:szCs w:val="26"/>
          <w:lang w:val="ru-RU"/>
        </w:rPr>
        <w:t xml:space="preserve"> (трех)</w:t>
      </w:r>
      <w:r w:rsidRPr="001D6653">
        <w:rPr>
          <w:sz w:val="26"/>
          <w:szCs w:val="26"/>
        </w:rPr>
        <w:t xml:space="preserve"> рабочих дней со дня получения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соответствующего межведомственного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запроса.</w:t>
      </w:r>
    </w:p>
    <w:p w14:paraId="546840C1" w14:textId="77777777" w:rsidR="00095126" w:rsidRPr="001D6653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78FA7D88" w14:textId="2D17F8BE" w:rsidR="002F5BEB" w:rsidRPr="001D6653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осуществляется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 взаимодействия.</w:t>
      </w:r>
    </w:p>
    <w:p w14:paraId="0BAE5849" w14:textId="77777777" w:rsidR="00095126" w:rsidRPr="001D6653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1D6653" w:rsidRDefault="002F5BEB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допускается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только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невозможности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форме.</w:t>
      </w:r>
    </w:p>
    <w:p w14:paraId="7E580881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1D6653" w:rsidRDefault="002F5BEB" w:rsidP="0014250A">
      <w:pPr>
        <w:pStyle w:val="af5"/>
        <w:ind w:right="193" w:firstLine="708"/>
        <w:rPr>
          <w:sz w:val="26"/>
          <w:szCs w:val="26"/>
        </w:rPr>
      </w:pPr>
      <w:r w:rsidRPr="001D6653">
        <w:rPr>
          <w:sz w:val="26"/>
          <w:szCs w:val="26"/>
        </w:rPr>
        <w:t>Ответственным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Должностное лицо</w:t>
      </w:r>
      <w:r w:rsidRPr="001D6653">
        <w:rPr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.</w:t>
      </w:r>
    </w:p>
    <w:p w14:paraId="6D07D49C" w14:textId="77777777" w:rsidR="00095126" w:rsidRPr="001D6653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1D6653" w:rsidRDefault="001F5AC3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Должностное лицо</w:t>
      </w:r>
      <w:r w:rsidR="002F5BEB" w:rsidRPr="001D6653">
        <w:rPr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="002F5BEB" w:rsidRPr="001D6653">
        <w:rPr>
          <w:sz w:val="26"/>
          <w:szCs w:val="26"/>
        </w:rPr>
        <w:t xml:space="preserve"> обязан</w:t>
      </w:r>
      <w:r w:rsidRPr="001D6653">
        <w:rPr>
          <w:sz w:val="26"/>
          <w:szCs w:val="26"/>
          <w:lang w:val="ru-RU"/>
        </w:rPr>
        <w:t>о</w:t>
      </w:r>
      <w:r w:rsidR="002F5BEB" w:rsidRPr="001D6653">
        <w:rPr>
          <w:sz w:val="26"/>
          <w:szCs w:val="26"/>
        </w:rPr>
        <w:t xml:space="preserve"> принять необходимые меры для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получения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ответа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</w:t>
      </w:r>
      <w:r w:rsidR="002F5BEB" w:rsidRPr="001D6653">
        <w:rPr>
          <w:spacing w:val="-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межведомственный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запрос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установленные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сроки.</w:t>
      </w:r>
    </w:p>
    <w:p w14:paraId="6B65E1AB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1D6653" w:rsidRDefault="002F5BEB" w:rsidP="0014250A">
      <w:pPr>
        <w:pStyle w:val="af5"/>
        <w:ind w:right="187" w:firstLine="708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допускается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только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целях,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связанных с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предоставлением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 услуги.</w:t>
      </w:r>
    </w:p>
    <w:p w14:paraId="1D49A77C" w14:textId="77777777" w:rsidR="00095126" w:rsidRPr="001D6653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1D6653" w:rsidRDefault="002F5BEB" w:rsidP="0014250A">
      <w:pPr>
        <w:pStyle w:val="af5"/>
        <w:ind w:right="190" w:firstLine="708"/>
        <w:rPr>
          <w:sz w:val="26"/>
          <w:szCs w:val="26"/>
        </w:rPr>
      </w:pPr>
      <w:r w:rsidRPr="001D6653">
        <w:rPr>
          <w:sz w:val="26"/>
          <w:szCs w:val="26"/>
        </w:rPr>
        <w:t>В случае непоступления ответа на межведомственный запрос в установленный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принимаются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меры,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предусмотренные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законодательством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Российской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Федерации.</w:t>
      </w:r>
    </w:p>
    <w:p w14:paraId="42130C0E" w14:textId="77777777" w:rsidR="00095126" w:rsidRPr="001D6653" w:rsidRDefault="00095126" w:rsidP="00A840ED">
      <w:pPr>
        <w:pStyle w:val="af5"/>
        <w:ind w:right="185"/>
        <w:rPr>
          <w:sz w:val="26"/>
          <w:szCs w:val="26"/>
        </w:rPr>
      </w:pPr>
    </w:p>
    <w:p w14:paraId="0BCF2BF9" w14:textId="6FC25F55" w:rsidR="002F5BEB" w:rsidRPr="001D6653" w:rsidRDefault="002F5BEB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</w:rPr>
        <w:t>Результатом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рамках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взаимодействия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копий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или</w:t>
      </w:r>
      <w:r w:rsidR="00FF2A92" w:rsidRPr="001D6653">
        <w:rPr>
          <w:sz w:val="26"/>
          <w:szCs w:val="26"/>
          <w:lang w:val="ru-RU"/>
        </w:rPr>
        <w:t xml:space="preserve"> 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сведений, содержащихся в них), необходимых для предоставления муниципальной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21"/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аявителю</w:t>
      </w:r>
      <w:proofErr w:type="spellEnd"/>
      <w:r w:rsidR="001F5AC3" w:rsidRPr="001D6653">
        <w:rPr>
          <w:sz w:val="26"/>
          <w:szCs w:val="26"/>
          <w:lang w:val="ru-RU"/>
        </w:rPr>
        <w:t xml:space="preserve"> или его Представителю</w:t>
      </w:r>
      <w:r w:rsidRPr="001D6653">
        <w:rPr>
          <w:sz w:val="26"/>
          <w:szCs w:val="26"/>
        </w:rPr>
        <w:t>,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либо</w:t>
      </w:r>
      <w:r w:rsidRPr="001D6653">
        <w:rPr>
          <w:spacing w:val="24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получение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информации,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свидетельствующей</w:t>
      </w:r>
      <w:r w:rsidRPr="001D6653">
        <w:rPr>
          <w:spacing w:val="20"/>
          <w:sz w:val="26"/>
          <w:szCs w:val="26"/>
        </w:rPr>
        <w:t xml:space="preserve"> </w:t>
      </w:r>
      <w:r w:rsidRPr="001D6653">
        <w:rPr>
          <w:sz w:val="26"/>
          <w:szCs w:val="26"/>
        </w:rPr>
        <w:t>об</w:t>
      </w:r>
      <w:r w:rsidRPr="001D6653">
        <w:rPr>
          <w:spacing w:val="22"/>
          <w:sz w:val="26"/>
          <w:szCs w:val="26"/>
        </w:rPr>
        <w:t xml:space="preserve"> </w:t>
      </w:r>
      <w:r w:rsidRPr="001D6653">
        <w:rPr>
          <w:sz w:val="26"/>
          <w:szCs w:val="26"/>
        </w:rPr>
        <w:t>отсутствии</w:t>
      </w:r>
      <w:r w:rsidRPr="001D6653">
        <w:rPr>
          <w:spacing w:val="-68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распоряжении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органов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(организаций),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участвующих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необходимых 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 муниципальной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услуги.</w:t>
      </w:r>
    </w:p>
    <w:p w14:paraId="0ED02F73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1D6653" w:rsidRDefault="002F5BEB" w:rsidP="0014250A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Фиксация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результата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производится.</w:t>
      </w:r>
    </w:p>
    <w:p w14:paraId="3F754B10" w14:textId="11CD8194" w:rsidR="002F5BEB" w:rsidRPr="001D6653" w:rsidRDefault="002F5BEB" w:rsidP="0014250A">
      <w:pPr>
        <w:pStyle w:val="af5"/>
        <w:ind w:right="191"/>
        <w:rPr>
          <w:sz w:val="26"/>
          <w:szCs w:val="26"/>
        </w:rPr>
      </w:pPr>
    </w:p>
    <w:p w14:paraId="48A026E3" w14:textId="7A161AA0" w:rsidR="00C97E18" w:rsidRPr="001D6653" w:rsidRDefault="005655C0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1D6653">
        <w:rPr>
          <w:b/>
          <w:bCs/>
          <w:kern w:val="2"/>
          <w:sz w:val="26"/>
          <w:szCs w:val="26"/>
        </w:rPr>
        <w:t xml:space="preserve">Подготовка, визирование </w:t>
      </w:r>
      <w:r w:rsidRPr="001D6653">
        <w:rPr>
          <w:b/>
          <w:bCs/>
          <w:sz w:val="26"/>
          <w:szCs w:val="26"/>
        </w:rPr>
        <w:t>сопроводительного письма либо информационного письма</w:t>
      </w:r>
    </w:p>
    <w:p w14:paraId="3D085F71" w14:textId="77777777" w:rsidR="005655C0" w:rsidRPr="001D6653" w:rsidRDefault="005655C0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0C26C1E0" w:rsidR="008079AB" w:rsidRPr="001D6653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1D6653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1D6653">
        <w:rPr>
          <w:sz w:val="26"/>
          <w:szCs w:val="26"/>
          <w:lang w:val="ru-RU"/>
        </w:rPr>
        <w:t xml:space="preserve">отказа в приеме </w:t>
      </w:r>
      <w:r w:rsidR="008F6FE8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  <w:lang w:val="ru-RU"/>
        </w:rPr>
        <w:t xml:space="preserve">ведомления </w:t>
      </w:r>
      <w:r w:rsidR="008F6FE8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аявителю</w:t>
      </w:r>
      <w:proofErr w:type="spellEnd"/>
      <w:r w:rsidRPr="001D6653">
        <w:rPr>
          <w:sz w:val="26"/>
          <w:szCs w:val="26"/>
        </w:rPr>
        <w:t xml:space="preserve"> или его </w:t>
      </w:r>
      <w:r w:rsidR="008F6FE8" w:rsidRPr="001D6653">
        <w:rPr>
          <w:sz w:val="26"/>
          <w:szCs w:val="26"/>
          <w:lang w:val="ru-RU"/>
        </w:rPr>
        <w:t>П</w:t>
      </w:r>
      <w:proofErr w:type="spellStart"/>
      <w:r w:rsidRPr="001D6653">
        <w:rPr>
          <w:sz w:val="26"/>
          <w:szCs w:val="26"/>
        </w:rPr>
        <w:t>редставителю</w:t>
      </w:r>
      <w:proofErr w:type="spellEnd"/>
      <w:r w:rsidRPr="001D6653">
        <w:rPr>
          <w:sz w:val="26"/>
          <w:szCs w:val="26"/>
        </w:rPr>
        <w:t>, предусмотренного пункт</w:t>
      </w:r>
      <w:r w:rsidR="00C97E18" w:rsidRPr="001D6653">
        <w:rPr>
          <w:sz w:val="26"/>
          <w:szCs w:val="26"/>
          <w:lang w:val="ru-RU"/>
        </w:rPr>
        <w:t>ом</w:t>
      </w:r>
      <w:r w:rsidRPr="001D6653">
        <w:rPr>
          <w:sz w:val="26"/>
          <w:szCs w:val="26"/>
          <w:lang w:val="ru-RU"/>
        </w:rPr>
        <w:t xml:space="preserve"> 2.</w:t>
      </w:r>
      <w:r w:rsidR="0049611C" w:rsidRPr="001D6653">
        <w:rPr>
          <w:sz w:val="26"/>
          <w:szCs w:val="26"/>
          <w:lang w:val="ru-RU"/>
        </w:rPr>
        <w:t>18</w:t>
      </w:r>
      <w:r w:rsidRPr="001D6653">
        <w:rPr>
          <w:sz w:val="26"/>
          <w:szCs w:val="26"/>
          <w:lang w:val="ru-RU"/>
        </w:rPr>
        <w:t xml:space="preserve">, </w:t>
      </w:r>
      <w:r w:rsidRPr="001D6653">
        <w:rPr>
          <w:sz w:val="26"/>
          <w:szCs w:val="26"/>
        </w:rPr>
        <w:t>настоящего административного регламента</w:t>
      </w:r>
      <w:r w:rsidR="00095126" w:rsidRPr="001D6653">
        <w:rPr>
          <w:sz w:val="26"/>
          <w:szCs w:val="26"/>
          <w:lang w:val="ru-RU"/>
        </w:rPr>
        <w:t>.</w:t>
      </w:r>
    </w:p>
    <w:p w14:paraId="31B6C0E3" w14:textId="77777777" w:rsidR="00095126" w:rsidRPr="001D6653" w:rsidRDefault="00095126" w:rsidP="00DD52D5">
      <w:pPr>
        <w:pStyle w:val="af5"/>
        <w:ind w:left="709" w:right="180"/>
        <w:rPr>
          <w:sz w:val="26"/>
          <w:szCs w:val="26"/>
        </w:rPr>
      </w:pPr>
    </w:p>
    <w:p w14:paraId="5B461E0C" w14:textId="6C0D5FAA" w:rsidR="00DD52D5" w:rsidRPr="001D6653" w:rsidRDefault="00D96371" w:rsidP="00FA7A10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88D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в течении </w:t>
      </w:r>
      <w:r w:rsidR="00451F24">
        <w:rPr>
          <w:rFonts w:ascii="Times New Roman" w:hAnsi="Times New Roman" w:cs="Times New Roman"/>
          <w:spacing w:val="1"/>
          <w:sz w:val="26"/>
          <w:szCs w:val="26"/>
        </w:rPr>
        <w:t>4 (четырех)</w:t>
      </w:r>
      <w:r w:rsidR="000F188D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рабочих дней</w:t>
      </w:r>
      <w:r w:rsidR="00EE4457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проверяет представленное Уведомление и представленные документы.</w:t>
      </w:r>
    </w:p>
    <w:p w14:paraId="3269404B" w14:textId="56E18376" w:rsidR="000F188D" w:rsidRPr="001D6653" w:rsidRDefault="00DD52D5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1D6653">
        <w:rPr>
          <w:spacing w:val="1"/>
          <w:sz w:val="26"/>
          <w:szCs w:val="26"/>
          <w:lang w:val="ru-RU"/>
        </w:rPr>
        <w:t xml:space="preserve">По результатам проверки Уведомления </w:t>
      </w:r>
      <w:r w:rsidR="000F188D" w:rsidRPr="001D6653">
        <w:rPr>
          <w:spacing w:val="1"/>
          <w:sz w:val="26"/>
          <w:szCs w:val="26"/>
          <w:lang w:val="ru-RU"/>
        </w:rPr>
        <w:t xml:space="preserve">готовит </w:t>
      </w:r>
      <w:r w:rsidR="002F5BEB" w:rsidRPr="001D6653">
        <w:rPr>
          <w:sz w:val="26"/>
          <w:szCs w:val="26"/>
        </w:rPr>
        <w:t>проект</w:t>
      </w:r>
      <w:r w:rsidR="000F188D" w:rsidRPr="001D6653">
        <w:rPr>
          <w:sz w:val="26"/>
          <w:szCs w:val="26"/>
          <w:lang w:val="ru-RU"/>
        </w:rPr>
        <w:t xml:space="preserve"> </w:t>
      </w:r>
      <w:r w:rsidR="00EE4457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="00095126" w:rsidRPr="001D6653">
        <w:rPr>
          <w:sz w:val="26"/>
          <w:szCs w:val="26"/>
          <w:lang w:val="ru-RU"/>
        </w:rPr>
        <w:t>.</w:t>
      </w:r>
    </w:p>
    <w:p w14:paraId="658AFAE9" w14:textId="77777777" w:rsidR="00095126" w:rsidRPr="001D6653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5BE43843" w:rsidR="002F5BEB" w:rsidRPr="001D6653" w:rsidRDefault="002F5BEB" w:rsidP="0014250A">
      <w:pPr>
        <w:pStyle w:val="af5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1D6653">
        <w:rPr>
          <w:sz w:val="26"/>
          <w:szCs w:val="26"/>
          <w:lang w:val="ru-RU"/>
        </w:rPr>
        <w:t>Должностным лицом 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проекта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проекта информационного письма</w:t>
      </w:r>
      <w:r w:rsidRPr="001D6653">
        <w:rPr>
          <w:sz w:val="26"/>
          <w:szCs w:val="26"/>
        </w:rPr>
        <w:t>.</w:t>
      </w:r>
    </w:p>
    <w:p w14:paraId="71E22F6F" w14:textId="77777777" w:rsidR="00095126" w:rsidRPr="001D6653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46E2541B" w:rsidR="002F5BEB" w:rsidRPr="001D6653" w:rsidRDefault="002F5BEB" w:rsidP="0014250A">
      <w:pPr>
        <w:pStyle w:val="af5"/>
        <w:ind w:right="186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согласия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отсутствия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замечаний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проекту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проекту информационного письма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0F188D" w:rsidRPr="001D6653">
        <w:rPr>
          <w:spacing w:val="1"/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проект </w:t>
      </w:r>
      <w:r w:rsidR="000E4BDD" w:rsidRPr="001D6653">
        <w:rPr>
          <w:sz w:val="26"/>
          <w:szCs w:val="26"/>
          <w:lang w:val="ru-RU"/>
        </w:rPr>
        <w:t xml:space="preserve">сопроводительного письма либо проект информационного письма </w:t>
      </w:r>
      <w:r w:rsidR="00797125" w:rsidRPr="001D6653">
        <w:rPr>
          <w:sz w:val="26"/>
          <w:szCs w:val="26"/>
          <w:lang w:val="ru-RU"/>
        </w:rPr>
        <w:t xml:space="preserve">заместителю </w:t>
      </w:r>
      <w:r w:rsidR="000D287F" w:rsidRPr="001D6653">
        <w:rPr>
          <w:sz w:val="26"/>
          <w:szCs w:val="26"/>
          <w:lang w:val="ru-RU"/>
        </w:rPr>
        <w:t>глав</w:t>
      </w:r>
      <w:r w:rsidR="00797125" w:rsidRPr="001D6653">
        <w:rPr>
          <w:sz w:val="26"/>
          <w:szCs w:val="26"/>
          <w:lang w:val="ru-RU"/>
        </w:rPr>
        <w:t>ы</w:t>
      </w:r>
      <w:r w:rsidR="000D287F" w:rsidRPr="001D6653">
        <w:rPr>
          <w:sz w:val="26"/>
          <w:szCs w:val="26"/>
          <w:lang w:val="ru-RU"/>
        </w:rPr>
        <w:t xml:space="preserve"> Администрации</w:t>
      </w:r>
      <w:r w:rsidR="000F188D" w:rsidRPr="001D6653">
        <w:rPr>
          <w:sz w:val="26"/>
          <w:szCs w:val="26"/>
          <w:lang w:val="ru-RU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визирования.</w:t>
      </w:r>
    </w:p>
    <w:p w14:paraId="51AE1FA3" w14:textId="77777777" w:rsidR="00095126" w:rsidRPr="001D6653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0BA8ACA1" w:rsidR="002F5BEB" w:rsidRPr="001D6653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В случае наличия замечаний у </w:t>
      </w:r>
      <w:r w:rsidR="000D287F" w:rsidRPr="001D6653">
        <w:rPr>
          <w:sz w:val="26"/>
          <w:szCs w:val="26"/>
          <w:lang w:val="ru-RU"/>
        </w:rPr>
        <w:t xml:space="preserve">заместителя главы Администрации </w:t>
      </w:r>
      <w:r w:rsidRPr="001D6653">
        <w:rPr>
          <w:sz w:val="26"/>
          <w:szCs w:val="26"/>
        </w:rPr>
        <w:t xml:space="preserve">к </w:t>
      </w:r>
      <w:r w:rsidR="000E4BDD" w:rsidRPr="001D6653">
        <w:rPr>
          <w:sz w:val="26"/>
          <w:szCs w:val="26"/>
          <w:lang w:val="ru-RU"/>
        </w:rPr>
        <w:t>проекту сопроводительного письма либо проекту информационного письма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начальник </w:t>
      </w:r>
      <w:r w:rsidR="000D287F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возвращает </w:t>
      </w:r>
      <w:r w:rsidR="00D96371" w:rsidRPr="001D6653">
        <w:rPr>
          <w:sz w:val="26"/>
          <w:szCs w:val="26"/>
          <w:lang w:val="ru-RU"/>
        </w:rPr>
        <w:t>Должностному лицу</w:t>
      </w:r>
      <w:r w:rsidRPr="001D6653">
        <w:rPr>
          <w:spacing w:val="1"/>
          <w:sz w:val="26"/>
          <w:szCs w:val="26"/>
        </w:rPr>
        <w:t xml:space="preserve"> </w:t>
      </w:r>
      <w:r w:rsidR="000D287F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="000E4BDD" w:rsidRPr="001D6653">
        <w:rPr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резолюцией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доработке.</w:t>
      </w:r>
    </w:p>
    <w:p w14:paraId="4FB46D25" w14:textId="77777777" w:rsidR="00095126" w:rsidRPr="001D6653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58087FAD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Доработанный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проекта информационного письма</w:t>
      </w:r>
      <w:r w:rsidR="000D287F" w:rsidRPr="001D6653">
        <w:rPr>
          <w:sz w:val="26"/>
          <w:szCs w:val="26"/>
          <w:lang w:val="ru-RU"/>
        </w:rPr>
        <w:t xml:space="preserve"> </w:t>
      </w:r>
      <w:r w:rsidRPr="001D6653">
        <w:rPr>
          <w:sz w:val="26"/>
          <w:szCs w:val="26"/>
        </w:rPr>
        <w:t>передается (направляется 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lastRenderedPageBreak/>
        <w:t>Должностным лицом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начальнику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направления</w:t>
      </w:r>
      <w:r w:rsidRPr="001D6653">
        <w:rPr>
          <w:spacing w:val="-1"/>
          <w:sz w:val="26"/>
          <w:szCs w:val="26"/>
        </w:rPr>
        <w:t xml:space="preserve"> </w:t>
      </w:r>
      <w:r w:rsidR="000D287F" w:rsidRPr="001D6653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визирования.</w:t>
      </w:r>
    </w:p>
    <w:p w14:paraId="027A2AA1" w14:textId="77777777" w:rsidR="000334A7" w:rsidRPr="001D6653" w:rsidRDefault="002D1EFF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Заместитель главы Администрации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отсутствии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замечаний:</w:t>
      </w:r>
    </w:p>
    <w:p w14:paraId="7857A422" w14:textId="34FAD8AB" w:rsidR="000334A7" w:rsidRPr="001D6653" w:rsidRDefault="000334A7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- </w:t>
      </w:r>
      <w:r w:rsidR="002F5BEB" w:rsidRPr="001D6653">
        <w:rPr>
          <w:sz w:val="26"/>
          <w:szCs w:val="26"/>
        </w:rPr>
        <w:t>подписывает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проект</w:t>
      </w:r>
      <w:r w:rsidR="002F5BEB"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Pr="001D6653">
        <w:rPr>
          <w:sz w:val="26"/>
          <w:szCs w:val="26"/>
        </w:rPr>
        <w:t xml:space="preserve"> в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бумажном виде;</w:t>
      </w:r>
    </w:p>
    <w:p w14:paraId="2FE52F7C" w14:textId="581CFED7" w:rsidR="000334A7" w:rsidRPr="001D6653" w:rsidRDefault="000334A7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-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случае</w:t>
      </w:r>
      <w:proofErr w:type="gramStart"/>
      <w:r w:rsidR="002F5BEB" w:rsidRPr="001D6653">
        <w:rPr>
          <w:sz w:val="26"/>
          <w:szCs w:val="26"/>
        </w:rPr>
        <w:t>,</w:t>
      </w:r>
      <w:proofErr w:type="gramEnd"/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если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указано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</w:rPr>
        <w:t>У</w:t>
      </w:r>
      <w:r w:rsidR="002F5BEB" w:rsidRPr="001D6653">
        <w:rPr>
          <w:sz w:val="26"/>
          <w:szCs w:val="26"/>
        </w:rPr>
        <w:t>ведомлении,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направленном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через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ЕПГУ</w:t>
      </w:r>
      <w:r w:rsidR="002F5BEB" w:rsidRPr="001D6653">
        <w:rPr>
          <w:spacing w:val="1"/>
          <w:sz w:val="26"/>
          <w:szCs w:val="26"/>
        </w:rPr>
        <w:t xml:space="preserve">  </w:t>
      </w:r>
      <w:r w:rsidR="002F5BEB" w:rsidRPr="001D6653">
        <w:rPr>
          <w:sz w:val="26"/>
          <w:szCs w:val="26"/>
        </w:rPr>
        <w:t>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 xml:space="preserve">электронной подписью </w:t>
      </w:r>
      <w:r w:rsidR="000E4BDD" w:rsidRPr="001D6653">
        <w:rPr>
          <w:sz w:val="26"/>
          <w:szCs w:val="26"/>
          <w:lang w:val="ru-RU"/>
        </w:rPr>
        <w:t>проект сопроводительного письма либо проект информационного письма</w:t>
      </w:r>
      <w:r w:rsidR="000E4BDD" w:rsidRPr="001D6653">
        <w:rPr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форме электронного</w:t>
      </w:r>
      <w:r w:rsidR="002F5BEB" w:rsidRPr="001D6653">
        <w:rPr>
          <w:spacing w:val="-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документа.</w:t>
      </w:r>
    </w:p>
    <w:p w14:paraId="798AD331" w14:textId="73584FE8" w:rsidR="000334A7" w:rsidRPr="001D6653" w:rsidRDefault="002F5BEB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подписанное</w:t>
      </w:r>
      <w:r w:rsidRPr="001D6653">
        <w:rPr>
          <w:spacing w:val="1"/>
          <w:sz w:val="26"/>
          <w:szCs w:val="26"/>
        </w:rPr>
        <w:t xml:space="preserve"> </w:t>
      </w:r>
      <w:r w:rsidR="00231F5B" w:rsidRPr="001D6653">
        <w:rPr>
          <w:sz w:val="26"/>
          <w:szCs w:val="26"/>
          <w:lang w:val="ru-RU"/>
        </w:rPr>
        <w:t xml:space="preserve">заместителем главы Администрации </w:t>
      </w:r>
      <w:r w:rsidR="000E4BDD" w:rsidRPr="001D6653">
        <w:rPr>
          <w:sz w:val="26"/>
          <w:szCs w:val="26"/>
          <w:lang w:val="ru-RU"/>
        </w:rPr>
        <w:t xml:space="preserve">сопроводительное письмо либо  информационное письма </w:t>
      </w:r>
      <w:r w:rsidR="00D96371" w:rsidRPr="001D6653">
        <w:rPr>
          <w:sz w:val="26"/>
          <w:szCs w:val="26"/>
          <w:lang w:val="ru-RU"/>
        </w:rPr>
        <w:t>Должностному лицу</w:t>
      </w:r>
      <w:r w:rsidR="00D96371" w:rsidRPr="001D6653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подгот</w:t>
      </w:r>
      <w:r w:rsidR="00D96371" w:rsidRPr="001D6653">
        <w:rPr>
          <w:sz w:val="26"/>
          <w:szCs w:val="26"/>
          <w:lang w:val="ru-RU"/>
        </w:rPr>
        <w:t>овившему</w:t>
      </w:r>
      <w:r w:rsidRPr="001D6653">
        <w:rPr>
          <w:sz w:val="26"/>
          <w:szCs w:val="26"/>
        </w:rPr>
        <w:t xml:space="preserve"> проект,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передачи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t>должностному лицу Администрации</w:t>
      </w:r>
      <w:r w:rsidRPr="001D6653">
        <w:rPr>
          <w:sz w:val="26"/>
          <w:szCs w:val="26"/>
        </w:rPr>
        <w:t>,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ответственному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за прием-выдачу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1633DB44" w14:textId="5E6F847D" w:rsidR="009A676B" w:rsidRPr="001D6653" w:rsidRDefault="000E4BDD" w:rsidP="009A676B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Информационное письма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направляется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только в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случаях</w:t>
      </w:r>
      <w:r w:rsidR="009A676B" w:rsidRPr="001D6653">
        <w:rPr>
          <w:sz w:val="26"/>
          <w:szCs w:val="26"/>
          <w:lang w:val="ru-RU"/>
        </w:rPr>
        <w:t>,</w:t>
      </w:r>
      <w:r w:rsidR="009A676B" w:rsidRPr="001D6653">
        <w:rPr>
          <w:color w:val="FF0000"/>
          <w:sz w:val="26"/>
          <w:szCs w:val="26"/>
        </w:rPr>
        <w:t xml:space="preserve"> </w:t>
      </w:r>
      <w:r w:rsidR="009A676B" w:rsidRPr="001D6653">
        <w:rPr>
          <w:sz w:val="26"/>
          <w:szCs w:val="26"/>
          <w:lang w:val="ru-RU"/>
        </w:rPr>
        <w:t xml:space="preserve">когда с </w:t>
      </w:r>
      <w:r w:rsidR="009A676B" w:rsidRPr="001D6653">
        <w:rPr>
          <w:rFonts w:eastAsia="Calibri"/>
          <w:sz w:val="26"/>
          <w:szCs w:val="26"/>
          <w:lang w:eastAsia="en-US"/>
        </w:rPr>
        <w:t xml:space="preserve">уведомлением о планируемом </w:t>
      </w:r>
      <w:r w:rsidR="009A676B" w:rsidRPr="001D6653">
        <w:rPr>
          <w:sz w:val="26"/>
          <w:szCs w:val="26"/>
        </w:rPr>
        <w:t>сносе Объекта не представлены документы</w:t>
      </w:r>
      <w:r w:rsidR="009A676B" w:rsidRPr="001D6653">
        <w:rPr>
          <w:sz w:val="26"/>
          <w:szCs w:val="26"/>
          <w:lang w:val="ru-RU"/>
        </w:rPr>
        <w:t>,</w:t>
      </w:r>
      <w:r w:rsidR="009A676B" w:rsidRPr="001D6653">
        <w:rPr>
          <w:sz w:val="26"/>
          <w:szCs w:val="26"/>
        </w:rPr>
        <w:t xml:space="preserve"> предусмотренные положениями  </w:t>
      </w:r>
      <w:hyperlink r:id="rId11" w:history="1">
        <w:r w:rsidR="009A676B" w:rsidRPr="001D6653">
          <w:rPr>
            <w:sz w:val="26"/>
            <w:szCs w:val="26"/>
          </w:rPr>
          <w:t xml:space="preserve">части 10 статьи 55.31 </w:t>
        </w:r>
        <w:proofErr w:type="spellStart"/>
        <w:r w:rsidR="009A676B" w:rsidRPr="001D6653">
          <w:rPr>
            <w:sz w:val="26"/>
            <w:szCs w:val="26"/>
          </w:rPr>
          <w:t>ГрК</w:t>
        </w:r>
        <w:proofErr w:type="spellEnd"/>
        <w:r w:rsidR="009A676B" w:rsidRPr="001D6653">
          <w:rPr>
            <w:sz w:val="26"/>
            <w:szCs w:val="26"/>
          </w:rPr>
          <w:t xml:space="preserve"> РФ</w:t>
        </w:r>
      </w:hyperlink>
      <w:r w:rsidR="002F5BEB" w:rsidRPr="001D6653">
        <w:rPr>
          <w:sz w:val="26"/>
          <w:szCs w:val="26"/>
        </w:rPr>
        <w:t>:</w:t>
      </w:r>
    </w:p>
    <w:p w14:paraId="09F3D715" w14:textId="002E95C2" w:rsidR="009A676B" w:rsidRPr="001D6653" w:rsidRDefault="009A676B" w:rsidP="009A676B">
      <w:pPr>
        <w:pStyle w:val="af5"/>
        <w:ind w:left="709"/>
        <w:rPr>
          <w:sz w:val="26"/>
          <w:szCs w:val="26"/>
        </w:rPr>
      </w:pPr>
      <w:r w:rsidRPr="001D6653">
        <w:rPr>
          <w:sz w:val="26"/>
          <w:szCs w:val="26"/>
        </w:rPr>
        <w:t>результаты и материалы обследования Объекта;</w:t>
      </w:r>
    </w:p>
    <w:p w14:paraId="7CAA7ED7" w14:textId="25A6C582" w:rsidR="009A676B" w:rsidRPr="001D6653" w:rsidRDefault="009A676B" w:rsidP="009A676B">
      <w:pPr>
        <w:pStyle w:val="af5"/>
        <w:ind w:left="709"/>
        <w:rPr>
          <w:sz w:val="26"/>
          <w:szCs w:val="26"/>
        </w:rPr>
      </w:pPr>
      <w:r w:rsidRPr="001D6653">
        <w:rPr>
          <w:sz w:val="26"/>
          <w:szCs w:val="26"/>
        </w:rPr>
        <w:t>проект организации работ по сносу Объекта</w:t>
      </w:r>
    </w:p>
    <w:p w14:paraId="300173A8" w14:textId="7113095B" w:rsidR="00C10F4E" w:rsidRPr="001D6653" w:rsidRDefault="00B8557C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Критерий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принятия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решения: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(отсутствие)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оснований</w:t>
      </w:r>
      <w:r w:rsidRPr="001D6653">
        <w:rPr>
          <w:spacing w:val="7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направления </w:t>
      </w:r>
      <w:r w:rsidR="005C47E3" w:rsidRPr="001D6653">
        <w:rPr>
          <w:sz w:val="26"/>
          <w:szCs w:val="26"/>
          <w:lang w:val="ru-RU"/>
        </w:rPr>
        <w:t>сопроводительного письма</w:t>
      </w:r>
      <w:r w:rsidRPr="001D6653">
        <w:rPr>
          <w:sz w:val="26"/>
          <w:szCs w:val="26"/>
          <w:lang w:val="ru-RU"/>
        </w:rPr>
        <w:t>.</w:t>
      </w:r>
    </w:p>
    <w:p w14:paraId="3BAD21F9" w14:textId="2D37F92E" w:rsidR="00C10F4E" w:rsidRPr="001D6653" w:rsidRDefault="002F5BEB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Результатом</w:t>
      </w:r>
      <w:r w:rsidRPr="001D6653">
        <w:rPr>
          <w:spacing w:val="1"/>
          <w:sz w:val="26"/>
          <w:szCs w:val="26"/>
        </w:rPr>
        <w:t xml:space="preserve"> </w:t>
      </w:r>
      <w:r w:rsidR="004508C2" w:rsidRPr="001D6653">
        <w:rPr>
          <w:spacing w:val="1"/>
          <w:sz w:val="26"/>
          <w:szCs w:val="26"/>
          <w:lang w:val="ru-RU"/>
        </w:rPr>
        <w:t xml:space="preserve">выполнения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="004508C2" w:rsidRPr="001D6653">
        <w:rPr>
          <w:sz w:val="26"/>
          <w:szCs w:val="26"/>
          <w:lang w:val="ru-RU"/>
        </w:rPr>
        <w:t xml:space="preserve"> </w:t>
      </w:r>
      <w:r w:rsidR="005C47E3" w:rsidRPr="001D6653">
        <w:rPr>
          <w:sz w:val="26"/>
          <w:szCs w:val="26"/>
          <w:lang w:val="ru-RU"/>
        </w:rPr>
        <w:t>направление сопроводительного письма либо информационного письма</w:t>
      </w:r>
      <w:r w:rsidR="004508C2" w:rsidRPr="001D6653">
        <w:rPr>
          <w:sz w:val="26"/>
          <w:szCs w:val="26"/>
          <w:lang w:val="ru-RU"/>
        </w:rPr>
        <w:t>.</w:t>
      </w:r>
      <w:r w:rsidRPr="001D6653">
        <w:rPr>
          <w:spacing w:val="1"/>
          <w:sz w:val="26"/>
          <w:szCs w:val="26"/>
        </w:rPr>
        <w:t xml:space="preserve"> </w:t>
      </w:r>
    </w:p>
    <w:p w14:paraId="12A87C94" w14:textId="374D89D0" w:rsidR="00C10F4E" w:rsidRPr="001D6653" w:rsidRDefault="004508C2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Способом фиксации </w:t>
      </w:r>
      <w:r w:rsidR="00B8557C" w:rsidRPr="001D6653">
        <w:rPr>
          <w:sz w:val="26"/>
          <w:szCs w:val="26"/>
        </w:rPr>
        <w:t>резул</w:t>
      </w:r>
      <w:r w:rsidR="00B8557C" w:rsidRPr="001D6653">
        <w:rPr>
          <w:sz w:val="26"/>
          <w:szCs w:val="26"/>
          <w:lang w:val="ru-RU"/>
        </w:rPr>
        <w:t>ьтата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выполнения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процедуры</w:t>
      </w:r>
      <w:r w:rsidR="002F5BEB"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z w:val="26"/>
          <w:szCs w:val="26"/>
          <w:lang w:val="ru-RU"/>
        </w:rPr>
        <w:t xml:space="preserve"> подписание заместителем главы Администрации </w:t>
      </w:r>
      <w:r w:rsidR="005C47E3" w:rsidRPr="001D6653">
        <w:rPr>
          <w:sz w:val="26"/>
          <w:szCs w:val="26"/>
          <w:lang w:val="ru-RU"/>
        </w:rPr>
        <w:t>сопроводительного письма либо информационного письма</w:t>
      </w:r>
      <w:r w:rsidRPr="001D6653">
        <w:rPr>
          <w:sz w:val="26"/>
          <w:szCs w:val="26"/>
          <w:lang w:val="ru-RU"/>
        </w:rPr>
        <w:t>.</w:t>
      </w:r>
      <w:r w:rsidRPr="001D6653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1D6653" w:rsidRDefault="002F5BEB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Ответственным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-3"/>
          <w:sz w:val="26"/>
          <w:szCs w:val="26"/>
        </w:rPr>
        <w:t xml:space="preserve"> </w:t>
      </w:r>
      <w:r w:rsidR="00C10F4E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.</w:t>
      </w:r>
    </w:p>
    <w:p w14:paraId="520E67B0" w14:textId="20A44937" w:rsidR="004508C2" w:rsidRPr="001D6653" w:rsidRDefault="004508C2" w:rsidP="00C10F4E">
      <w:pPr>
        <w:pStyle w:val="af5"/>
        <w:ind w:firstLine="708"/>
        <w:rPr>
          <w:spacing w:val="1"/>
          <w:sz w:val="26"/>
          <w:szCs w:val="26"/>
        </w:rPr>
      </w:pPr>
      <w:r w:rsidRPr="001D6653">
        <w:rPr>
          <w:sz w:val="26"/>
          <w:szCs w:val="26"/>
        </w:rPr>
        <w:t>Максимальный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составляет</w:t>
      </w:r>
      <w:r w:rsidRPr="001D6653">
        <w:rPr>
          <w:spacing w:val="1"/>
          <w:sz w:val="26"/>
          <w:szCs w:val="26"/>
        </w:rPr>
        <w:t xml:space="preserve"> </w:t>
      </w:r>
      <w:r w:rsidR="005C47E3" w:rsidRPr="001D6653">
        <w:rPr>
          <w:sz w:val="26"/>
          <w:szCs w:val="26"/>
          <w:lang w:val="ru-RU"/>
        </w:rPr>
        <w:t>5</w:t>
      </w:r>
      <w:r w:rsidRPr="001D6653">
        <w:rPr>
          <w:spacing w:val="1"/>
          <w:sz w:val="26"/>
          <w:szCs w:val="26"/>
        </w:rPr>
        <w:t xml:space="preserve"> </w:t>
      </w:r>
      <w:r w:rsidR="00451F24">
        <w:rPr>
          <w:spacing w:val="1"/>
          <w:sz w:val="26"/>
          <w:szCs w:val="26"/>
          <w:lang w:val="ru-RU"/>
        </w:rPr>
        <w:t xml:space="preserve">(пять) </w:t>
      </w:r>
      <w:r w:rsidRPr="001D6653">
        <w:rPr>
          <w:sz w:val="26"/>
          <w:szCs w:val="26"/>
        </w:rPr>
        <w:t>рабочих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ведомления.</w:t>
      </w:r>
      <w:r w:rsidRPr="001D6653">
        <w:rPr>
          <w:spacing w:val="1"/>
          <w:sz w:val="26"/>
          <w:szCs w:val="26"/>
        </w:rPr>
        <w:t xml:space="preserve"> </w:t>
      </w:r>
    </w:p>
    <w:p w14:paraId="20890D32" w14:textId="44CC0AA2" w:rsidR="005C47E3" w:rsidRPr="001D6653" w:rsidRDefault="005C47E3" w:rsidP="006523D8">
      <w:pPr>
        <w:pStyle w:val="af5"/>
        <w:rPr>
          <w:spacing w:val="1"/>
          <w:sz w:val="26"/>
          <w:szCs w:val="26"/>
        </w:rPr>
      </w:pPr>
    </w:p>
    <w:p w14:paraId="62C0D007" w14:textId="0AF635B2" w:rsidR="005C47E3" w:rsidRPr="001D6653" w:rsidRDefault="003A4080" w:rsidP="003A4080">
      <w:pPr>
        <w:pStyle w:val="af5"/>
        <w:ind w:firstLine="708"/>
        <w:jc w:val="center"/>
        <w:rPr>
          <w:b/>
          <w:bCs/>
          <w:color w:val="FF0000"/>
          <w:sz w:val="26"/>
          <w:szCs w:val="26"/>
          <w:lang w:val="ru-RU"/>
        </w:rPr>
      </w:pPr>
      <w:r w:rsidRPr="001D6653">
        <w:rPr>
          <w:b/>
          <w:bCs/>
          <w:sz w:val="26"/>
          <w:szCs w:val="26"/>
          <w:lang w:val="ru-RU"/>
        </w:rPr>
        <w:t>Н</w:t>
      </w:r>
      <w:proofErr w:type="spellStart"/>
      <w:r w:rsidRPr="001D6653">
        <w:rPr>
          <w:b/>
          <w:bCs/>
          <w:sz w:val="26"/>
          <w:szCs w:val="26"/>
        </w:rPr>
        <w:t>аправление</w:t>
      </w:r>
      <w:proofErr w:type="spellEnd"/>
      <w:r w:rsidR="005C47E3" w:rsidRPr="001D6653">
        <w:rPr>
          <w:b/>
          <w:bCs/>
          <w:sz w:val="26"/>
          <w:szCs w:val="26"/>
        </w:rPr>
        <w:t xml:space="preserve"> сопроводительного письма с Уведомлением и комплектом документов </w:t>
      </w:r>
      <w:r w:rsidR="00EF505B" w:rsidRPr="001D6653">
        <w:rPr>
          <w:b/>
          <w:bCs/>
          <w:sz w:val="26"/>
          <w:szCs w:val="26"/>
          <w:lang w:val="ru-RU"/>
        </w:rPr>
        <w:t>для размещения в ИСОГД</w:t>
      </w:r>
    </w:p>
    <w:p w14:paraId="7030A973" w14:textId="77777777" w:rsidR="00184E67" w:rsidRPr="001D6653" w:rsidRDefault="00184E67" w:rsidP="003A4080">
      <w:pPr>
        <w:pStyle w:val="af5"/>
        <w:ind w:firstLine="708"/>
        <w:jc w:val="center"/>
        <w:rPr>
          <w:b/>
          <w:bCs/>
          <w:color w:val="FF0000"/>
          <w:sz w:val="26"/>
          <w:szCs w:val="26"/>
        </w:rPr>
      </w:pPr>
    </w:p>
    <w:p w14:paraId="73C409F8" w14:textId="0A3FFF54" w:rsidR="003A4080" w:rsidRPr="001D6653" w:rsidRDefault="00184E67" w:rsidP="00184E67">
      <w:pPr>
        <w:pStyle w:val="af5"/>
        <w:ind w:firstLine="709"/>
        <w:rPr>
          <w:kern w:val="2"/>
          <w:sz w:val="26"/>
          <w:szCs w:val="26"/>
          <w:lang w:val="ru-RU"/>
        </w:rPr>
      </w:pPr>
      <w:r w:rsidRPr="001D6653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Pr="001D6653">
        <w:rPr>
          <w:kern w:val="2"/>
          <w:sz w:val="26"/>
          <w:szCs w:val="26"/>
          <w:lang w:val="ru-RU"/>
        </w:rPr>
        <w:t>сопроводительного письма.</w:t>
      </w:r>
    </w:p>
    <w:p w14:paraId="1040350D" w14:textId="77777777" w:rsidR="00184E67" w:rsidRPr="001D6653" w:rsidRDefault="00184E67" w:rsidP="00184E67">
      <w:pPr>
        <w:pStyle w:val="af5"/>
        <w:ind w:firstLine="709"/>
        <w:rPr>
          <w:kern w:val="2"/>
          <w:sz w:val="26"/>
          <w:szCs w:val="26"/>
          <w:lang w:val="ru-RU"/>
        </w:rPr>
      </w:pPr>
    </w:p>
    <w:p w14:paraId="039144AA" w14:textId="4287BEFF" w:rsidR="003A4080" w:rsidRPr="001D6653" w:rsidRDefault="003A4080" w:rsidP="003A4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 ответственное за направление (выдачу)  результат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муниципальной услуги, в течение 1</w:t>
      </w:r>
      <w:r w:rsidR="00451F24">
        <w:rPr>
          <w:rFonts w:ascii="Times New Roman" w:hAnsi="Times New Roman" w:cs="Times New Roman"/>
          <w:kern w:val="2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подписания сопроводительного письма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направляет его с Уведомлением и комплектом документов в </w:t>
      </w:r>
      <w:r w:rsidR="00451F24">
        <w:rPr>
          <w:rFonts w:ascii="Times New Roman" w:hAnsi="Times New Roman" w:cs="Times New Roman"/>
          <w:sz w:val="26"/>
          <w:szCs w:val="26"/>
        </w:rPr>
        <w:t>Г</w:t>
      </w:r>
      <w:r w:rsidR="00526B7B">
        <w:rPr>
          <w:rFonts w:ascii="Times New Roman" w:hAnsi="Times New Roman" w:cs="Times New Roman"/>
          <w:sz w:val="26"/>
          <w:szCs w:val="26"/>
        </w:rPr>
        <w:t>БУ Калининградской области «Ц</w:t>
      </w:r>
      <w:r w:rsidRPr="001D6653">
        <w:rPr>
          <w:rFonts w:ascii="Times New Roman" w:hAnsi="Times New Roman" w:cs="Times New Roman"/>
          <w:sz w:val="26"/>
          <w:szCs w:val="26"/>
        </w:rPr>
        <w:t xml:space="preserve">ентр </w:t>
      </w:r>
      <w:r w:rsidR="00526B7B" w:rsidRPr="00526B7B">
        <w:rPr>
          <w:rFonts w:ascii="Times New Roman" w:hAnsi="Times New Roman" w:cs="Times New Roman"/>
          <w:sz w:val="26"/>
          <w:szCs w:val="26"/>
        </w:rPr>
        <w:t>к</w:t>
      </w:r>
      <w:r w:rsidRPr="00526B7B">
        <w:rPr>
          <w:rFonts w:ascii="Times New Roman" w:hAnsi="Times New Roman" w:cs="Times New Roman"/>
          <w:sz w:val="26"/>
          <w:szCs w:val="26"/>
        </w:rPr>
        <w:t>адастровой оценки</w:t>
      </w:r>
      <w:r w:rsidR="00526B7B" w:rsidRPr="00526B7B">
        <w:rPr>
          <w:rFonts w:ascii="Times New Roman" w:hAnsi="Times New Roman" w:cs="Times New Roman"/>
          <w:sz w:val="26"/>
          <w:szCs w:val="26"/>
        </w:rPr>
        <w:t xml:space="preserve"> и мониторинга недвижимости» (далее – </w:t>
      </w:r>
      <w:r w:rsidR="00384657">
        <w:rPr>
          <w:rFonts w:ascii="Times New Roman" w:hAnsi="Times New Roman" w:cs="Times New Roman"/>
          <w:sz w:val="26"/>
          <w:szCs w:val="26"/>
        </w:rPr>
        <w:t>центр К</w:t>
      </w:r>
      <w:r w:rsidR="00526B7B" w:rsidRPr="00526B7B">
        <w:rPr>
          <w:rFonts w:ascii="Times New Roman" w:hAnsi="Times New Roman" w:cs="Times New Roman"/>
          <w:sz w:val="26"/>
          <w:szCs w:val="26"/>
        </w:rPr>
        <w:t>адастров</w:t>
      </w:r>
      <w:r w:rsidR="00384657">
        <w:rPr>
          <w:rFonts w:ascii="Times New Roman" w:hAnsi="Times New Roman" w:cs="Times New Roman"/>
          <w:sz w:val="26"/>
          <w:szCs w:val="26"/>
        </w:rPr>
        <w:t>ой</w:t>
      </w:r>
      <w:r w:rsidR="00526B7B" w:rsidRPr="00526B7B">
        <w:rPr>
          <w:rFonts w:ascii="Times New Roman" w:hAnsi="Times New Roman" w:cs="Times New Roman"/>
          <w:sz w:val="26"/>
          <w:szCs w:val="26"/>
        </w:rPr>
        <w:t xml:space="preserve"> </w:t>
      </w:r>
      <w:r w:rsidR="00384657">
        <w:rPr>
          <w:rFonts w:ascii="Times New Roman" w:hAnsi="Times New Roman" w:cs="Times New Roman"/>
          <w:sz w:val="26"/>
          <w:szCs w:val="26"/>
        </w:rPr>
        <w:t>оценки</w:t>
      </w:r>
      <w:r w:rsidR="00526B7B" w:rsidRPr="00526B7B">
        <w:rPr>
          <w:rFonts w:ascii="Times New Roman" w:hAnsi="Times New Roman" w:cs="Times New Roman"/>
          <w:sz w:val="26"/>
          <w:szCs w:val="26"/>
        </w:rPr>
        <w:t>)</w:t>
      </w:r>
      <w:r w:rsidRPr="001D66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для последующего размещения в ИСОГД.</w:t>
      </w:r>
    </w:p>
    <w:p w14:paraId="2DADA99A" w14:textId="3149D0CE" w:rsidR="003A4080" w:rsidRPr="001D6653" w:rsidRDefault="003A4080" w:rsidP="003A4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сопроводительного письма с Уведомлением и комплектом документов в центр Кадастровой оценки для последующего размещения в ИСОГД.</w:t>
      </w:r>
    </w:p>
    <w:p w14:paraId="7469D5D6" w14:textId="2B43D1C7" w:rsidR="00B8557C" w:rsidRDefault="003A4080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</w:rPr>
        <w:t>Информация</w:t>
      </w:r>
      <w:r w:rsidRPr="001D6653">
        <w:rPr>
          <w:spacing w:val="1"/>
          <w:sz w:val="26"/>
          <w:szCs w:val="26"/>
        </w:rPr>
        <w:t xml:space="preserve"> </w:t>
      </w:r>
      <w:r w:rsidR="00184E67" w:rsidRPr="001D6653">
        <w:rPr>
          <w:sz w:val="26"/>
          <w:szCs w:val="26"/>
          <w:lang w:val="ru-RU"/>
        </w:rPr>
        <w:t xml:space="preserve">о направлении </w:t>
      </w:r>
      <w:r w:rsidR="00184E67" w:rsidRPr="001D6653">
        <w:rPr>
          <w:sz w:val="26"/>
          <w:szCs w:val="26"/>
        </w:rPr>
        <w:t>сопроводительного</w:t>
      </w:r>
      <w:r w:rsidR="00184E67" w:rsidRPr="001D6653">
        <w:rPr>
          <w:sz w:val="26"/>
          <w:szCs w:val="26"/>
          <w:lang w:val="ru-RU"/>
        </w:rPr>
        <w:t xml:space="preserve"> письма </w:t>
      </w:r>
      <w:r w:rsidR="00184E67" w:rsidRPr="001D6653">
        <w:rPr>
          <w:sz w:val="26"/>
          <w:szCs w:val="26"/>
        </w:rPr>
        <w:t>с Уведомлением и комплектом документов</w:t>
      </w:r>
      <w:r w:rsidR="00184E67" w:rsidRPr="001D6653">
        <w:rPr>
          <w:sz w:val="26"/>
          <w:szCs w:val="26"/>
          <w:lang w:val="ru-RU"/>
        </w:rPr>
        <w:t xml:space="preserve"> фиксируется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установленном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порядке,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системе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документооборота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pacing w:val="1"/>
          <w:sz w:val="26"/>
          <w:szCs w:val="26"/>
          <w:lang w:val="ru-RU"/>
        </w:rPr>
        <w:t>Администрации.</w:t>
      </w:r>
    </w:p>
    <w:p w14:paraId="63D38E7E" w14:textId="460E5163" w:rsid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2E552619" w14:textId="13A34C79" w:rsid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7AB98B0E" w14:textId="77777777" w:rsidR="006523D8" w:rsidRP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287C5FEA" w14:textId="57A97918" w:rsidR="0022069C" w:rsidRPr="001D6653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1D6653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2263CD67" w:rsidR="002A3CCB" w:rsidRPr="001D6653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1D6653">
        <w:rPr>
          <w:kern w:val="2"/>
          <w:sz w:val="26"/>
          <w:szCs w:val="26"/>
          <w:lang w:val="ru-RU"/>
        </w:rPr>
        <w:t xml:space="preserve">3.8. </w:t>
      </w:r>
      <w:r w:rsidR="00B8557C" w:rsidRPr="001D6653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184E67" w:rsidRPr="001D6653">
        <w:rPr>
          <w:kern w:val="2"/>
          <w:sz w:val="26"/>
          <w:szCs w:val="26"/>
          <w:lang w:val="ru-RU"/>
        </w:rPr>
        <w:t>сопроводительно</w:t>
      </w:r>
      <w:r w:rsidR="00016699" w:rsidRPr="001D6653">
        <w:rPr>
          <w:kern w:val="2"/>
          <w:sz w:val="26"/>
          <w:szCs w:val="26"/>
          <w:lang w:val="ru-RU"/>
        </w:rPr>
        <w:t>е</w:t>
      </w:r>
      <w:r w:rsidR="00184E67" w:rsidRPr="001D6653">
        <w:rPr>
          <w:kern w:val="2"/>
          <w:sz w:val="26"/>
          <w:szCs w:val="26"/>
          <w:lang w:val="ru-RU"/>
        </w:rPr>
        <w:t xml:space="preserve"> письм</w:t>
      </w:r>
      <w:r w:rsidR="00016699" w:rsidRPr="001D6653">
        <w:rPr>
          <w:kern w:val="2"/>
          <w:sz w:val="26"/>
          <w:szCs w:val="26"/>
          <w:lang w:val="ru-RU"/>
        </w:rPr>
        <w:t>о</w:t>
      </w:r>
      <w:r w:rsidR="00184E67" w:rsidRPr="001D6653">
        <w:rPr>
          <w:kern w:val="2"/>
          <w:sz w:val="26"/>
          <w:szCs w:val="26"/>
          <w:lang w:val="ru-RU"/>
        </w:rPr>
        <w:t xml:space="preserve"> либо информационно</w:t>
      </w:r>
      <w:r w:rsidR="00016699" w:rsidRPr="001D6653">
        <w:rPr>
          <w:kern w:val="2"/>
          <w:sz w:val="26"/>
          <w:szCs w:val="26"/>
          <w:lang w:val="ru-RU"/>
        </w:rPr>
        <w:t xml:space="preserve">е </w:t>
      </w:r>
      <w:r w:rsidR="00184E67" w:rsidRPr="001D6653">
        <w:rPr>
          <w:kern w:val="2"/>
          <w:sz w:val="26"/>
          <w:szCs w:val="26"/>
          <w:lang w:val="ru-RU"/>
        </w:rPr>
        <w:t>письм</w:t>
      </w:r>
      <w:r w:rsidR="00016699" w:rsidRPr="001D6653">
        <w:rPr>
          <w:kern w:val="2"/>
          <w:sz w:val="26"/>
          <w:szCs w:val="26"/>
          <w:lang w:val="ru-RU"/>
        </w:rPr>
        <w:t>о</w:t>
      </w:r>
      <w:r w:rsidR="00B8557C" w:rsidRPr="001D6653">
        <w:rPr>
          <w:kern w:val="2"/>
          <w:sz w:val="26"/>
          <w:szCs w:val="26"/>
        </w:rPr>
        <w:t>.</w:t>
      </w:r>
      <w:r w:rsidRPr="001D6653">
        <w:rPr>
          <w:color w:val="FF0000"/>
          <w:sz w:val="26"/>
          <w:szCs w:val="26"/>
        </w:rPr>
        <w:t xml:space="preserve"> </w:t>
      </w:r>
    </w:p>
    <w:p w14:paraId="69CBA961" w14:textId="77777777" w:rsidR="005655C0" w:rsidRPr="001D6653" w:rsidRDefault="005655C0" w:rsidP="002A3CCB">
      <w:pPr>
        <w:pStyle w:val="af5"/>
        <w:ind w:firstLine="709"/>
        <w:rPr>
          <w:color w:val="FF0000"/>
          <w:sz w:val="26"/>
          <w:szCs w:val="26"/>
        </w:rPr>
      </w:pPr>
    </w:p>
    <w:p w14:paraId="61CA0D60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Результат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может</w:t>
      </w:r>
      <w:r w:rsidRPr="001D6653">
        <w:rPr>
          <w:spacing w:val="-7"/>
          <w:sz w:val="26"/>
          <w:szCs w:val="26"/>
        </w:rPr>
        <w:t xml:space="preserve"> </w:t>
      </w:r>
      <w:r w:rsidRPr="001D6653">
        <w:rPr>
          <w:sz w:val="26"/>
          <w:szCs w:val="26"/>
        </w:rPr>
        <w:t>быть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получен:</w:t>
      </w:r>
    </w:p>
    <w:p w14:paraId="2372A4EC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Администрации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на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носителе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личном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обращении;</w:t>
      </w:r>
    </w:p>
    <w:p w14:paraId="73053B9E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многофункциональном центре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на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носителе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личном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обращении</w:t>
      </w:r>
      <w:r w:rsidRPr="001D6653">
        <w:rPr>
          <w:sz w:val="26"/>
          <w:szCs w:val="26"/>
          <w:lang w:val="ru-RU"/>
        </w:rPr>
        <w:t>;</w:t>
      </w:r>
    </w:p>
    <w:p w14:paraId="2E91F40B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почтовым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отправлением;</w:t>
      </w:r>
    </w:p>
    <w:p w14:paraId="4FB75525" w14:textId="219A95CF" w:rsidR="0022069C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посредством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ЕПГУ, в 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документа,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подписанного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подписью.</w:t>
      </w:r>
    </w:p>
    <w:p w14:paraId="702DA6C5" w14:textId="77777777" w:rsidR="005655C0" w:rsidRPr="001D6653" w:rsidRDefault="005655C0" w:rsidP="005655C0">
      <w:pPr>
        <w:pStyle w:val="af5"/>
        <w:ind w:firstLine="709"/>
        <w:rPr>
          <w:sz w:val="26"/>
          <w:szCs w:val="26"/>
        </w:rPr>
      </w:pPr>
    </w:p>
    <w:p w14:paraId="447D35A6" w14:textId="48A4053D" w:rsidR="002A3CCB" w:rsidRPr="001D6653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услуги, в течение 1</w:t>
      </w:r>
      <w:r w:rsidR="00B31E96">
        <w:rPr>
          <w:rFonts w:ascii="Times New Roman" w:hAnsi="Times New Roman" w:cs="Times New Roman"/>
          <w:kern w:val="2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подписания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184E67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7E7D8E" w:rsidRPr="001D6653">
        <w:rPr>
          <w:rFonts w:ascii="Times New Roman" w:hAnsi="Times New Roman" w:cs="Times New Roman"/>
          <w:sz w:val="26"/>
          <w:szCs w:val="26"/>
        </w:rPr>
        <w:t>его 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аявителю или его представителю способом, определенным им в </w:t>
      </w:r>
      <w:r w:rsidR="007E7D8E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0990C2E8" w:rsidR="0022069C" w:rsidRPr="001D6653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2A3CCB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1E3FCCA4" w:rsidR="0022069C" w:rsidRPr="001D6653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сопроводительное письмо либо информационное письмо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в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 xml:space="preserve">течении 1 </w:t>
      </w:r>
      <w:r w:rsidR="007B13EF">
        <w:rPr>
          <w:rFonts w:ascii="Times New Roman" w:hAnsi="Times New Roman" w:cs="Times New Roman"/>
          <w:kern w:val="2"/>
          <w:sz w:val="26"/>
          <w:szCs w:val="26"/>
        </w:rPr>
        <w:t xml:space="preserve">(одного)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рабочего дня со дня подписания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2E1C6EFC" w:rsidR="002A3CCB" w:rsidRPr="001D6653" w:rsidRDefault="002A3CCB" w:rsidP="002A3CCB">
      <w:pPr>
        <w:pStyle w:val="af5"/>
        <w:ind w:right="186" w:firstLine="708"/>
        <w:rPr>
          <w:sz w:val="26"/>
          <w:szCs w:val="26"/>
        </w:rPr>
      </w:pPr>
      <w:r w:rsidRPr="001D6653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="00184E67" w:rsidRPr="001D6653">
        <w:rPr>
          <w:kern w:val="2"/>
          <w:sz w:val="26"/>
          <w:szCs w:val="26"/>
          <w:lang w:val="ru-RU"/>
        </w:rPr>
        <w:t>сопроводительного письма либо информационного письма</w:t>
      </w:r>
      <w:r w:rsidRPr="001D6653">
        <w:rPr>
          <w:sz w:val="26"/>
          <w:szCs w:val="26"/>
        </w:rPr>
        <w:t>.</w:t>
      </w:r>
    </w:p>
    <w:p w14:paraId="13DA9137" w14:textId="77777777" w:rsidR="005655C0" w:rsidRPr="001D6653" w:rsidRDefault="005655C0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</w:p>
    <w:p w14:paraId="14F3729A" w14:textId="477AB388" w:rsidR="00016767" w:rsidRPr="001D6653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22069C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1EF39AE" w14:textId="30097750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1D6653">
        <w:rPr>
          <w:rFonts w:ascii="Times New Roman" w:hAnsi="Times New Roman" w:cs="Times New Roman"/>
          <w:b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22069C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муниципальной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услуги;</w:t>
      </w:r>
    </w:p>
    <w:p w14:paraId="3F32A44B" w14:textId="4FA1208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B5609"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6F4548B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10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</w:t>
      </w:r>
      <w:r w:rsidR="008E2D8B" w:rsidRPr="001D6653">
        <w:rPr>
          <w:rFonts w:ascii="Times New Roman" w:hAnsi="Times New Roman" w:cs="Times New Roman"/>
          <w:sz w:val="26"/>
          <w:szCs w:val="26"/>
        </w:rPr>
        <w:t>я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552B348D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4FCACB1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</w:t>
      </w:r>
      <w:r w:rsidR="00411CBE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D6653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60F70E2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 пунктах 2.</w:t>
      </w:r>
      <w:r w:rsidR="003B5609" w:rsidRPr="001D6653">
        <w:rPr>
          <w:rFonts w:ascii="Times New Roman" w:hAnsi="Times New Roman" w:cs="Times New Roman"/>
          <w:sz w:val="26"/>
          <w:szCs w:val="26"/>
        </w:rPr>
        <w:t>10, 2.14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31B45C9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14:paraId="61CB61C8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2732200" w14:textId="62342E4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– в течение не менее 3 </w:t>
      </w:r>
      <w:r w:rsidR="007B13EF">
        <w:rPr>
          <w:rFonts w:ascii="Times New Roman" w:hAnsi="Times New Roman" w:cs="Times New Roman"/>
          <w:sz w:val="26"/>
          <w:szCs w:val="26"/>
        </w:rPr>
        <w:t xml:space="preserve">(трех) </w:t>
      </w:r>
      <w:r w:rsidRPr="001D6653">
        <w:rPr>
          <w:rFonts w:ascii="Times New Roman" w:hAnsi="Times New Roman" w:cs="Times New Roman"/>
          <w:sz w:val="26"/>
          <w:szCs w:val="26"/>
        </w:rPr>
        <w:t>месяцев.</w:t>
      </w:r>
    </w:p>
    <w:p w14:paraId="25EC4CDE" w14:textId="6E35747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8E2D8B" w:rsidRPr="001D6653">
        <w:rPr>
          <w:rFonts w:ascii="Times New Roman" w:hAnsi="Times New Roman" w:cs="Times New Roman"/>
          <w:sz w:val="26"/>
          <w:szCs w:val="26"/>
        </w:rPr>
        <w:t>Уведомление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7394026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11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</w:t>
      </w:r>
      <w:r w:rsidR="007B13EF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1D6653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1D6653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1D6653">
        <w:rPr>
          <w:rFonts w:ascii="Times New Roman" w:hAnsi="Times New Roman" w:cs="Times New Roman"/>
          <w:sz w:val="26"/>
          <w:szCs w:val="26"/>
        </w:rPr>
        <w:t xml:space="preserve">заявления и </w:t>
      </w:r>
      <w:proofErr w:type="gramStart"/>
      <w:r w:rsidR="008E2D8B" w:rsidRPr="001D6653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="008E2D8B" w:rsidRPr="001D6653">
        <w:rPr>
          <w:rFonts w:ascii="Times New Roman" w:hAnsi="Times New Roman" w:cs="Times New Roman"/>
          <w:sz w:val="26"/>
          <w:szCs w:val="26"/>
        </w:rPr>
        <w:t xml:space="preserve"> необходимых для предоставления муниципальной услуги 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 w:rsidR="008E2D8B" w:rsidRPr="001D6653">
        <w:rPr>
          <w:rFonts w:ascii="Times New Roman" w:hAnsi="Times New Roman" w:cs="Times New Roman"/>
          <w:sz w:val="26"/>
          <w:szCs w:val="26"/>
        </w:rPr>
        <w:t>У</w:t>
      </w:r>
      <w:r w:rsidR="00783A73"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12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16C68A6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 с периодом не реже 2 раз в день;</w:t>
      </w:r>
    </w:p>
    <w:p w14:paraId="29E43AB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60ACC744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7B13EF">
        <w:rPr>
          <w:rFonts w:ascii="Times New Roman" w:hAnsi="Times New Roman" w:cs="Times New Roman"/>
          <w:sz w:val="26"/>
          <w:szCs w:val="26"/>
        </w:rPr>
        <w:t>2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7D430B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13</w:t>
      </w:r>
      <w:r w:rsidRPr="001D6653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C682F7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B8418B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1A9D0B6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</w:t>
      </w:r>
      <w:r w:rsidR="007B13EF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6B67FC06" w14:textId="1294B51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15</w:t>
      </w:r>
      <w:r w:rsidRPr="001D6653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2" w:history="1">
        <w:r w:rsidRPr="001D665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16</w:t>
      </w:r>
      <w:r w:rsidRPr="001D6653">
        <w:rPr>
          <w:rFonts w:ascii="Times New Roman" w:hAnsi="Times New Roman" w:cs="Times New Roman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67A75D" w14:textId="6352A19B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7565243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B8418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1D6653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1D6653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1D6653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пункт</w:t>
      </w:r>
      <w:r w:rsidR="00EE40DA" w:rsidRPr="001D6653">
        <w:rPr>
          <w:rFonts w:ascii="Times New Roman" w:hAnsi="Times New Roman" w:cs="Times New Roman"/>
          <w:sz w:val="26"/>
          <w:szCs w:val="26"/>
        </w:rPr>
        <w:t>е 2.6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8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1D6653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53313B29" w:rsidR="0001676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в котором содержится указание на их описание.</w:t>
      </w:r>
    </w:p>
    <w:p w14:paraId="22B76771" w14:textId="328E8EE1" w:rsidR="007F30FF" w:rsidRPr="001D6653" w:rsidRDefault="007F30FF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3.19.2. Вместе с заявлением Заявитель предоставляет оригинал документа, выданного в результате предоставления муниципальной услуги, в котором допущены отпечатки и ошибки (при наличии).</w:t>
      </w:r>
    </w:p>
    <w:p w14:paraId="6D7C6F80" w14:textId="485CBEAB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3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3A7223F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документах, являющихся результатом предоставления  муниципально</w:t>
      </w:r>
      <w:r w:rsidR="0026744A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069F1183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5</w:t>
      </w:r>
      <w:r w:rsidRPr="001D6653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D6653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F97287D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1D6653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</w:t>
      </w:r>
      <w:r w:rsidR="0026744A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1D6653">
        <w:rPr>
          <w:rFonts w:ascii="Times New Roman" w:hAnsi="Times New Roman" w:cs="Times New Roman"/>
          <w:sz w:val="26"/>
          <w:szCs w:val="26"/>
        </w:rPr>
        <w:t>главой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соблюдение сроков предоставления муниципальной услуги;</w:t>
      </w:r>
    </w:p>
    <w:p w14:paraId="1F96FB39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66645516" w:rsidR="00016767" w:rsidRPr="001D6653" w:rsidRDefault="002A0F94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1D6653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1D6653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1D6653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D6653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1D66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D6653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38E1F488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DC36E" w14:textId="4F6EE59D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1D6653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D6653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услуги, в том числе со стороны граждан,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</w:t>
      </w:r>
      <w:r w:rsidRPr="001D66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действий (бездействия) органа, предоставляющего муниципальную услугу, а также их должностных лиц, </w:t>
      </w:r>
      <w:r w:rsidR="00015BA9" w:rsidRPr="001D6653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1D6653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29A5C578" w14:textId="38782C50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5.2. В досудебном (внесудебном) порядке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П</w:t>
      </w:r>
      <w:r w:rsidRPr="001D6653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главы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B322AA" w14:textId="7C6B7D0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1D6653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0F32B88B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ЕПГУ</w:t>
      </w:r>
      <w:r w:rsidR="00142C4C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1D6653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53BE2C6" w14:textId="394C6A7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3" w:history="1">
        <w:r w:rsidRPr="001D6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B5363B1" w14:textId="391006A2" w:rsidR="007F30FF" w:rsidRPr="006523D8" w:rsidRDefault="00F7563F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016767" w:rsidRPr="001D6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016767" w:rsidRPr="001D6653">
        <w:rPr>
          <w:rFonts w:ascii="Times New Roman" w:hAnsi="Times New Roman" w:cs="Times New Roman"/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14:paraId="0242E54B" w14:textId="1004984C" w:rsidR="00016767" w:rsidRPr="001D6653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1D6653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D0352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1D6653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2455862F" w:rsidR="00D4576C" w:rsidRPr="001D6653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14250A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2A2FA1DF" w14:textId="5862E2ED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1D6653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6668AB8E" w14:textId="1B64CE8A" w:rsidR="00D4576C" w:rsidRPr="001D6653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Прием, проверка и регистрация Уведомления с комплектом документов</w:t>
      </w:r>
    </w:p>
    <w:p w14:paraId="6A2C8B4A" w14:textId="718A7EEE" w:rsidR="00CF5D1C" w:rsidRPr="001D6653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9E893D7" w14:textId="77777777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7A7C768B" w14:textId="77777777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ах </w:t>
      </w:r>
      <w:r w:rsidR="008068A2" w:rsidRPr="005D5CEF">
        <w:rPr>
          <w:rFonts w:ascii="Times New Roman" w:hAnsi="Times New Roman" w:cs="Times New Roman"/>
          <w:kern w:val="2"/>
          <w:sz w:val="26"/>
          <w:szCs w:val="26"/>
        </w:rPr>
        <w:t>2.14 и 2.18</w:t>
      </w:r>
      <w:r w:rsidRPr="005D5CE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14:paraId="170A6195" w14:textId="5AABA69D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1D6653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на бумажных носителях –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1D6653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1D6653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5D5CEF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5D5CEF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5D5CE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08F90915" w:rsidR="00CF5D1C" w:rsidRPr="001D6653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E26D85" w:rsidRPr="001D6653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1D6653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169D4B85" w14:textId="77777777" w:rsidR="006523D8" w:rsidRDefault="006523D8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D00E9" w14:textId="77777777" w:rsidR="006523D8" w:rsidRDefault="006523D8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6FC10B" w14:textId="2B66DEC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6.</w:t>
      </w:r>
      <w:r w:rsidR="002E7AED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</w:t>
      </w:r>
      <w:r w:rsidR="00CC6179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1D6653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1D6653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1D6653">
        <w:rPr>
          <w:rFonts w:ascii="Times New Roman" w:hAnsi="Times New Roman" w:cs="Times New Roman"/>
          <w:sz w:val="26"/>
          <w:szCs w:val="26"/>
        </w:rPr>
        <w:t>, согласно заключенн</w:t>
      </w:r>
      <w:r w:rsidR="002A1336" w:rsidRPr="001D6653">
        <w:rPr>
          <w:rFonts w:ascii="Times New Roman" w:hAnsi="Times New Roman" w:cs="Times New Roman"/>
          <w:sz w:val="26"/>
          <w:szCs w:val="26"/>
        </w:rPr>
        <w:t>ого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3484F20" w14:textId="0840EF6C" w:rsidR="00A5206D" w:rsidRPr="001D6653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1D6653">
        <w:rPr>
          <w:rFonts w:ascii="Times New Roman" w:hAnsi="Times New Roman" w:cs="Times New Roman"/>
          <w:kern w:val="2"/>
          <w:sz w:val="26"/>
          <w:szCs w:val="26"/>
        </w:rPr>
        <w:t>решения об отказе в приеме Уведомления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3EAA47FC" w:rsidR="00A5206D" w:rsidRPr="001D6653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После выдачи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B96ED5" w:rsidRPr="001D6653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1D6653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1D6653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1D6653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1D6653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24703F1C" w:rsidR="00517705" w:rsidRPr="001D6653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31CC2C" w14:textId="6E7273E5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D51613" w14:textId="04BC9BEA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B61EA6" w14:textId="2FC29A73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AC06F1" w14:textId="7D932B3B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EE74EA" w14:textId="0407FFDD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EEB6E" w14:textId="00043611" w:rsidR="00123490" w:rsidRDefault="00123490" w:rsidP="005D5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9AEBAA" w14:textId="77777777" w:rsidR="005D5CEF" w:rsidRPr="001D6653" w:rsidRDefault="005D5CEF" w:rsidP="005D5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01049" w14:textId="28FCA7E6" w:rsidR="00123490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C1FE43" w14:textId="50445D21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B5A084" w14:textId="77DBC682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5B7245" w14:textId="603BA372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A3935" w14:textId="1C719C91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903952" w14:textId="30F3E60B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CF303" w14:textId="2C938AB7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3D530A" w14:textId="77777777" w:rsidR="006523D8" w:rsidRPr="001D6653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7C6139D6" w:rsidR="008D50B5" w:rsidRPr="001D6653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Приложение №</w:t>
      </w:r>
      <w:r w:rsidR="00D748BF" w:rsidRPr="001D6653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1D6653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1D6653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1D6653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964"/>
      <w:bookmarkEnd w:id="10"/>
    </w:p>
    <w:p w14:paraId="4E3836A4" w14:textId="77777777" w:rsidR="008D50B5" w:rsidRPr="001D6653" w:rsidRDefault="008D50B5" w:rsidP="003C309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1D6653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12B6DAC5" w14:textId="357595C7" w:rsidR="00235E12" w:rsidRPr="001D6653" w:rsidRDefault="008D50B5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CA6FBD" w:rsidRPr="001D6653">
        <w:rPr>
          <w:rFonts w:ascii="Times New Roman" w:hAnsi="Times New Roman" w:cs="Times New Roman"/>
          <w:b/>
          <w:sz w:val="26"/>
          <w:szCs w:val="26"/>
        </w:rPr>
        <w:t>«</w:t>
      </w:r>
      <w:r w:rsidR="00123490" w:rsidRPr="001D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7AFFB2E7" w14:textId="3E7F504A" w:rsidR="00235E12" w:rsidRPr="001D6653" w:rsidRDefault="00235E12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235E12" w:rsidRPr="001D6653" w14:paraId="42AD9B20" w14:textId="77777777" w:rsidTr="00235E12">
        <w:tc>
          <w:tcPr>
            <w:tcW w:w="9626" w:type="dxa"/>
          </w:tcPr>
          <w:p w14:paraId="0F9D7C6B" w14:textId="77777777" w:rsidR="00235E12" w:rsidRPr="001D6653" w:rsidRDefault="00235E12" w:rsidP="00235E12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Прием, регистрация Уведомления с комплектом документов</w:t>
            </w:r>
          </w:p>
          <w:p w14:paraId="27BAC1E8" w14:textId="77777777" w:rsidR="00235E12" w:rsidRPr="001D6653" w:rsidRDefault="00235E12" w:rsidP="00235E12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537F0D7" w14:textId="5CF199D7" w:rsidR="00235E12" w:rsidRPr="001D6653" w:rsidRDefault="00FE4DF9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1CCBF" wp14:editId="2E84EC7F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228600" cy="342900"/>
                <wp:effectExtent l="19050" t="0" r="19050" b="3810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B248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0;margin-top:36.7pt;width:18pt;height:27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235E12" w:rsidRPr="001D6653" w14:paraId="1F090F11" w14:textId="77777777" w:rsidTr="00F45075">
        <w:tc>
          <w:tcPr>
            <w:tcW w:w="9626" w:type="dxa"/>
          </w:tcPr>
          <w:p w14:paraId="5D27DFF4" w14:textId="71194768" w:rsidR="00235E12" w:rsidRPr="005D5CEF" w:rsidRDefault="00235E12" w:rsidP="005D5CEF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Проверка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наличия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документов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и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сведений,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необходимых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для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принятия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решения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о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выдаче</w:t>
            </w:r>
            <w:r w:rsidR="005D5CEF">
              <w:rPr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сопроводительного письма либо информационного письма.</w:t>
            </w:r>
          </w:p>
          <w:p w14:paraId="59343D92" w14:textId="77777777" w:rsidR="005D5CEF" w:rsidRDefault="00235E12" w:rsidP="005D5CE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В случае наличия оснований для отказа в приеме Уведомления, подготовка и выдача</w:t>
            </w:r>
            <w:r w:rsidR="005D5CEF">
              <w:rPr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 xml:space="preserve">заявителю решения об отказе в приеме Уведомления </w:t>
            </w:r>
          </w:p>
          <w:p w14:paraId="4A8E4D83" w14:textId="06DCA1B4" w:rsidR="00235E12" w:rsidRPr="001D6653" w:rsidRDefault="00235E12" w:rsidP="005D5CE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с указанием причин отказа</w:t>
            </w:r>
          </w:p>
          <w:p w14:paraId="4249A9EF" w14:textId="77777777" w:rsidR="00235E12" w:rsidRPr="001D6653" w:rsidRDefault="00235E12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CAD13DD" w14:textId="64D53A47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6E313" wp14:editId="6329AF06">
                <wp:simplePos x="0" y="0"/>
                <wp:positionH relativeFrom="margin">
                  <wp:align>center</wp:align>
                </wp:positionH>
                <wp:positionV relativeFrom="paragraph">
                  <wp:posOffset>1212215</wp:posOffset>
                </wp:positionV>
                <wp:extent cx="228600" cy="342900"/>
                <wp:effectExtent l="19050" t="0" r="1905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26F1" id="Стрелка: вниз 2" o:spid="_x0000_s1026" type="#_x0000_t67" style="position:absolute;margin-left:0;margin-top:95.45pt;width:18pt;height:27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" adj="14400" fillcolor="#5b9bd5 [3204]" strokecolor="#1f4d78 [1604]" strokeweight="1pt">
                <w10:wrap anchorx="margin"/>
              </v:shape>
            </w:pict>
          </mc:Fallback>
        </mc:AlternateContent>
      </w:r>
      <w:r w:rsidR="00933B3B" w:rsidRPr="001D665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1312" behindDoc="0" locked="0" layoutInCell="1" allowOverlap="1" wp14:anchorId="67BE31FC" wp14:editId="34AB0344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7BE31FC" wp14:editId="34AB0344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укописный ввод 2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33B3B" w:rsidRPr="001D665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<w:drawing>
              <wp:anchor distT="0" distB="0" distL="114300" distR="114300" simplePos="0" relativeHeight="251660288" behindDoc="0" locked="0" layoutInCell="1" allowOverlap="1" wp14:anchorId="1DD49F0E" wp14:editId="70AA62E3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DD49F0E" wp14:editId="70AA62E3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D50B5" w:rsidRPr="001D66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3CD01D53" w14:textId="25FAF183" w:rsidR="00CB7A70" w:rsidRPr="001D6653" w:rsidRDefault="00CB7A70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030FDF" w:rsidRPr="001D6653" w14:paraId="0D7EF33F" w14:textId="77777777" w:rsidTr="00F45075">
        <w:tc>
          <w:tcPr>
            <w:tcW w:w="9626" w:type="dxa"/>
          </w:tcPr>
          <w:p w14:paraId="64CF9D8E" w14:textId="4749F3D8" w:rsidR="00030FDF" w:rsidRPr="001D6653" w:rsidRDefault="00030FDF" w:rsidP="00030FD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 xml:space="preserve">Запрос документов посредством межведомственного </w:t>
            </w:r>
            <w:r w:rsidR="001C2184" w:rsidRPr="001D6653">
              <w:rPr>
                <w:sz w:val="26"/>
                <w:szCs w:val="26"/>
              </w:rPr>
              <w:t>информационного взаимодействия</w:t>
            </w:r>
          </w:p>
          <w:p w14:paraId="3E34DFEA" w14:textId="2F00EFF1" w:rsidR="00030FDF" w:rsidRPr="001D6653" w:rsidRDefault="00030FDF" w:rsidP="00030FD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40F094CE" w14:textId="67D27E84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E3D42" wp14:editId="114C8518">
                <wp:simplePos x="0" y="0"/>
                <wp:positionH relativeFrom="margin">
                  <wp:align>center</wp:align>
                </wp:positionH>
                <wp:positionV relativeFrom="paragraph">
                  <wp:posOffset>661035</wp:posOffset>
                </wp:positionV>
                <wp:extent cx="228600" cy="342900"/>
                <wp:effectExtent l="19050" t="0" r="1905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07647" id="Стрелка: вниз 3" o:spid="_x0000_s1026" type="#_x0000_t67" style="position:absolute;margin-left:0;margin-top:52.05pt;width:18pt;height:27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7B3664E6" w14:textId="7A9EB551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030FDF" w:rsidRPr="001D6653" w14:paraId="66CAF770" w14:textId="77777777" w:rsidTr="00F45075">
        <w:tc>
          <w:tcPr>
            <w:tcW w:w="9626" w:type="dxa"/>
          </w:tcPr>
          <w:p w14:paraId="65E7AC31" w14:textId="0552F704" w:rsidR="00030FDF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kern w:val="2"/>
                <w:sz w:val="26"/>
                <w:szCs w:val="26"/>
                <w:lang w:val="ru-RU"/>
              </w:rPr>
              <w:t>П</w:t>
            </w:r>
            <w:proofErr w:type="spellStart"/>
            <w:r w:rsidRPr="001D6653">
              <w:rPr>
                <w:kern w:val="2"/>
                <w:sz w:val="26"/>
                <w:szCs w:val="26"/>
              </w:rPr>
              <w:t>одготовка</w:t>
            </w:r>
            <w:proofErr w:type="spellEnd"/>
            <w:r w:rsidR="00030FDF" w:rsidRPr="001D6653">
              <w:rPr>
                <w:kern w:val="2"/>
                <w:sz w:val="26"/>
                <w:szCs w:val="26"/>
              </w:rPr>
              <w:t xml:space="preserve">, визирование </w:t>
            </w:r>
            <w:r w:rsidR="00030FDF" w:rsidRPr="001D6653">
              <w:rPr>
                <w:sz w:val="26"/>
                <w:szCs w:val="26"/>
              </w:rPr>
              <w:t xml:space="preserve">сопроводительного письма либо информационного письма </w:t>
            </w:r>
          </w:p>
          <w:p w14:paraId="59CB4961" w14:textId="42B2F181" w:rsidR="00CB7A70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80AE9B2" w14:textId="74A19932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3A583" wp14:editId="767EFFE2">
                <wp:simplePos x="0" y="0"/>
                <wp:positionH relativeFrom="margin">
                  <wp:align>center</wp:align>
                </wp:positionH>
                <wp:positionV relativeFrom="paragraph">
                  <wp:posOffset>669925</wp:posOffset>
                </wp:positionV>
                <wp:extent cx="228600" cy="342900"/>
                <wp:effectExtent l="19050" t="0" r="19050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306AC" id="Стрелка: вниз 4" o:spid="_x0000_s1026" type="#_x0000_t67" style="position:absolute;margin-left:0;margin-top:52.75pt;width:18pt;height:27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38B2725B" w14:textId="6AAC7216" w:rsidR="00CB7A70" w:rsidRPr="001D6653" w:rsidRDefault="00CB7A70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030FDF" w:rsidRPr="001D6653" w14:paraId="551F1357" w14:textId="77777777" w:rsidTr="00FE4DF9">
        <w:tc>
          <w:tcPr>
            <w:tcW w:w="9343" w:type="dxa"/>
          </w:tcPr>
          <w:p w14:paraId="6AA849AB" w14:textId="6CC4BCE9" w:rsidR="00030FDF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  <w:lang w:val="ru-RU"/>
              </w:rPr>
              <w:t>Н</w:t>
            </w:r>
            <w:proofErr w:type="spellStart"/>
            <w:r w:rsidRPr="001D6653">
              <w:rPr>
                <w:sz w:val="26"/>
                <w:szCs w:val="26"/>
              </w:rPr>
              <w:t>аправление</w:t>
            </w:r>
            <w:proofErr w:type="spellEnd"/>
            <w:r w:rsidR="00030FDF" w:rsidRPr="001D6653">
              <w:rPr>
                <w:sz w:val="26"/>
                <w:szCs w:val="26"/>
              </w:rPr>
              <w:t xml:space="preserve"> сопроводительного письма с Уведомлением и комплектом документов </w:t>
            </w:r>
            <w:r w:rsidR="001C2184" w:rsidRPr="001D6653">
              <w:rPr>
                <w:sz w:val="26"/>
                <w:szCs w:val="26"/>
                <w:lang w:val="ru-RU"/>
              </w:rPr>
              <w:t>для размещения в ИСОГД</w:t>
            </w:r>
            <w:r w:rsidR="00030FDF" w:rsidRPr="001D6653">
              <w:rPr>
                <w:sz w:val="26"/>
                <w:szCs w:val="26"/>
              </w:rPr>
              <w:t xml:space="preserve"> </w:t>
            </w:r>
          </w:p>
        </w:tc>
      </w:tr>
    </w:tbl>
    <w:p w14:paraId="31CA542A" w14:textId="012B7086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87C0C" wp14:editId="69C64FFA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228600" cy="342900"/>
                <wp:effectExtent l="19050" t="0" r="19050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4A4B8" id="Стрелка: вниз 5" o:spid="_x0000_s1026" type="#_x0000_t67" style="position:absolute;margin-left:0;margin-top:35.55pt;width:18pt;height:27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03956604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569"/>
      </w:tblGrid>
      <w:tr w:rsidR="00030FDF" w:rsidRPr="001D6653" w14:paraId="6FF677A6" w14:textId="77777777" w:rsidTr="00F45075">
        <w:tc>
          <w:tcPr>
            <w:tcW w:w="9626" w:type="dxa"/>
          </w:tcPr>
          <w:p w14:paraId="4FA7B5CE" w14:textId="46017103" w:rsidR="00030FDF" w:rsidRPr="001D6653" w:rsidRDefault="00FE4DF9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val="ru-RU"/>
              </w:rPr>
              <w:t>В</w:t>
            </w:r>
            <w:proofErr w:type="spellStart"/>
            <w:r w:rsidR="00030FDF" w:rsidRPr="001D6653">
              <w:rPr>
                <w:kern w:val="2"/>
                <w:sz w:val="26"/>
                <w:szCs w:val="26"/>
              </w:rPr>
              <w:t>ыдача</w:t>
            </w:r>
            <w:proofErr w:type="spellEnd"/>
            <w:r w:rsidR="00030FDF" w:rsidRPr="001D6653">
              <w:rPr>
                <w:kern w:val="2"/>
                <w:sz w:val="26"/>
                <w:szCs w:val="26"/>
              </w:rPr>
              <w:t xml:space="preserve"> (направление) Заявителю или его Представителю результата муниципальной услуги</w:t>
            </w:r>
          </w:p>
        </w:tc>
      </w:tr>
    </w:tbl>
    <w:p w14:paraId="1FA025DC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DC9FF39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8F6A56E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AE68581" w14:textId="34B4E214" w:rsidR="008D50B5" w:rsidRDefault="00933B3B" w:rsidP="005D5CE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51F8E0" w14:textId="77777777" w:rsidR="005D5CEF" w:rsidRPr="001D6653" w:rsidRDefault="005D5CEF" w:rsidP="005D5CE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89CAC22" w14:textId="77777777" w:rsidR="008D50B5" w:rsidRPr="001D6653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5092A06B" w14:textId="5E96E78C" w:rsidR="00162CF6" w:rsidRPr="005D5CEF" w:rsidRDefault="008C2372" w:rsidP="005D5CEF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 </w:t>
      </w:r>
    </w:p>
    <w:p w14:paraId="042240DD" w14:textId="77777777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0FCE1974" w14:textId="77777777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27E9395E" w14:textId="52A78830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00208650" w14:textId="77777777" w:rsidR="006523D8" w:rsidRDefault="006523D8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671678BD" w14:textId="70B3419E" w:rsidR="00517705" w:rsidRPr="001D6653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A6330" w:rsidRPr="001D6653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1D6653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D6653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1D6653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922902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ГКУКО</w:t>
      </w:r>
    </w:p>
    <w:p w14:paraId="13FA35A8" w14:textId="77777777" w:rsidR="005D5CEF" w:rsidRPr="00922902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  <w:r w:rsidR="005A1516" w:rsidRPr="00922902">
        <w:rPr>
          <w:rFonts w:ascii="Times New Roman" w:hAnsi="Times New Roman" w:cs="Times New Roman"/>
        </w:rPr>
        <w:t xml:space="preserve"> ОПГ и МУ-9,</w:t>
      </w:r>
    </w:p>
    <w:p w14:paraId="2AD2E4FD" w14:textId="55C57A85" w:rsidR="00517705" w:rsidRPr="00922902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(г. Зеленоградск)</w:t>
      </w:r>
    </w:p>
    <w:p w14:paraId="77A78889" w14:textId="77777777" w:rsidR="00517705" w:rsidRPr="00922902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DECAC" w14:textId="77777777" w:rsidR="00517705" w:rsidRPr="00922902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РАСПИСКА</w:t>
      </w:r>
    </w:p>
    <w:p w14:paraId="1876F997" w14:textId="68E68FBB" w:rsidR="00794BE2" w:rsidRPr="00922902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922902">
        <w:rPr>
          <w:rFonts w:ascii="Times New Roman" w:hAnsi="Times New Roman" w:cs="Times New Roman"/>
        </w:rPr>
        <w:t>в приеме от заявителя документов</w:t>
      </w:r>
      <w:r w:rsidR="00794BE2" w:rsidRPr="00922902">
        <w:rPr>
          <w:rFonts w:ascii="Times New Roman" w:hAnsi="Times New Roman" w:cs="Times New Roman"/>
        </w:rPr>
        <w:t xml:space="preserve"> о предоставлении</w:t>
      </w:r>
      <w:r w:rsidRPr="00922902">
        <w:rPr>
          <w:rFonts w:ascii="Times New Roman" w:hAnsi="Times New Roman" w:cs="Times New Roman"/>
        </w:rPr>
        <w:t xml:space="preserve"> муниципальной </w:t>
      </w:r>
      <w:r w:rsidR="00794BE2" w:rsidRPr="00922902">
        <w:rPr>
          <w:rFonts w:ascii="Times New Roman" w:hAnsi="Times New Roman" w:cs="Times New Roman"/>
        </w:rPr>
        <w:t xml:space="preserve"> услуги «</w:t>
      </w:r>
      <w:r w:rsidR="005655C0" w:rsidRPr="00922902">
        <w:rPr>
          <w:rFonts w:ascii="Times New Roman" w:eastAsia="Times New Roman" w:hAnsi="Times New Roman" w:cs="Times New Roman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94BE2" w:rsidRPr="00922902">
        <w:rPr>
          <w:rFonts w:ascii="Times New Roman" w:hAnsi="Times New Roman" w:cs="Times New Roman"/>
        </w:rPr>
        <w:t>»</w:t>
      </w:r>
    </w:p>
    <w:p w14:paraId="23F01DD8" w14:textId="6B00CAF5" w:rsidR="00517705" w:rsidRPr="00922902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№</w:t>
      </w:r>
      <w:r w:rsidR="00794BE2" w:rsidRPr="00922902">
        <w:rPr>
          <w:rFonts w:ascii="Times New Roman" w:hAnsi="Times New Roman" w:cs="Times New Roman"/>
        </w:rPr>
        <w:t xml:space="preserve"> дела______________</w:t>
      </w:r>
    </w:p>
    <w:p w14:paraId="4DB5A236" w14:textId="0F1E22B1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Ф.И.О. представившего документы ___________________________________</w:t>
      </w:r>
      <w:r w:rsidR="006523D8">
        <w:rPr>
          <w:rFonts w:ascii="Times New Roman" w:hAnsi="Times New Roman" w:cs="Times New Roman"/>
        </w:rPr>
        <w:t>_____________</w:t>
      </w:r>
      <w:r w:rsidRPr="00922902">
        <w:rPr>
          <w:rFonts w:ascii="Times New Roman" w:hAnsi="Times New Roman" w:cs="Times New Roman"/>
        </w:rPr>
        <w:t>__</w:t>
      </w:r>
    </w:p>
    <w:p w14:paraId="4C1CDB0A" w14:textId="13E0A697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                                   (фамилия, имя, отчество (последнее – при наличии) заявителя,</w:t>
      </w:r>
    </w:p>
    <w:p w14:paraId="0A0BFE48" w14:textId="39243163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_____________________________________________________________</w:t>
      </w:r>
      <w:r w:rsidR="006523D8">
        <w:rPr>
          <w:rFonts w:ascii="Times New Roman" w:hAnsi="Times New Roman" w:cs="Times New Roman"/>
        </w:rPr>
        <w:t>______________</w:t>
      </w:r>
      <w:r w:rsidRPr="00922902">
        <w:rPr>
          <w:rFonts w:ascii="Times New Roman" w:hAnsi="Times New Roman" w:cs="Times New Roman"/>
        </w:rPr>
        <w:t>_____</w:t>
      </w:r>
    </w:p>
    <w:p w14:paraId="0926B600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в случае предоставления муниципальной услуги юридическому лицу помимо</w:t>
      </w:r>
    </w:p>
    <w:p w14:paraId="2D20C710" w14:textId="176E88C5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____________________________________________</w:t>
      </w:r>
      <w:r w:rsidR="006523D8">
        <w:rPr>
          <w:rFonts w:ascii="Times New Roman" w:hAnsi="Times New Roman" w:cs="Times New Roman"/>
        </w:rPr>
        <w:t>______________</w:t>
      </w:r>
      <w:r w:rsidRPr="00922902">
        <w:rPr>
          <w:rFonts w:ascii="Times New Roman" w:hAnsi="Times New Roman" w:cs="Times New Roman"/>
        </w:rPr>
        <w:t>______________________</w:t>
      </w:r>
    </w:p>
    <w:p w14:paraId="5D8178F8" w14:textId="05CDFFB3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Ф.И.О. представителя указывается полное наименование юридического лица)</w:t>
      </w:r>
    </w:p>
    <w:p w14:paraId="4B0A98DC" w14:textId="3FA15F31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0C237765" w14:textId="5450DEFC" w:rsidR="005655C0" w:rsidRPr="00922902" w:rsidRDefault="00794BE2" w:rsidP="005655C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3D875778" w14:textId="77777777" w:rsidR="00922902" w:rsidRPr="005D5CEF" w:rsidRDefault="00922902" w:rsidP="005655C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5D5CEF" w14:paraId="36AC5B2C" w14:textId="77777777" w:rsidTr="00517705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CEF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CEF">
              <w:rPr>
                <w:rFonts w:ascii="Times New Roman" w:hAnsi="Times New Roman" w:cs="Times New Roman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5D5CEF" w14:paraId="6CF10FBA" w14:textId="77777777" w:rsidTr="00A552FC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081BEF2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7414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05" w:rsidRPr="005D5CEF" w14:paraId="1F0BBD30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69632EF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333A75D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представителя застройщика, в случае, если уведомление о планируемом строительстве 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78227F95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6020A5A0" w:rsidR="00517705" w:rsidRPr="00922902" w:rsidRDefault="00B80C36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Результаты и материалы обследования объекта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4BCB5D9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2FFB1" id="Прямоугольник 21" o:spid="_x0000_s1026" style="position:absolute;margin-left:6.2pt;margin-top:4.8pt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FC" w:rsidRPr="005D5CEF" w14:paraId="4E8823F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A49" w14:textId="3ADA3632" w:rsidR="00A552FC" w:rsidRPr="00922902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7DD" w14:textId="6638FDDF" w:rsidR="00A552FC" w:rsidRPr="00922902" w:rsidRDefault="00B80C36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Проект организации работ по сносу объекта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ED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BA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D3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A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CB" w14:textId="7AAE1517" w:rsidR="00A552FC" w:rsidRPr="005D5CEF" w:rsidRDefault="00922902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1267D8" wp14:editId="65526CE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DE427" id="Прямоугольник 11" o:spid="_x0000_s1026" style="position:absolute;margin-left:5.7pt;margin-top:3.75pt;width:3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Bq2kyU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2A863" wp14:editId="2C465C6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523240</wp:posOffset>
                      </wp:positionV>
                      <wp:extent cx="381000" cy="238125"/>
                      <wp:effectExtent l="38100" t="38100" r="114300" b="1238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89D01E" id="Прямоугольник 6" o:spid="_x0000_s1026" style="position:absolute;margin-left:6.45pt;margin-top:41.2pt;width:3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B80C36" w:rsidRPr="005D5CEF" w14:paraId="0DD9F7B9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B2B" w14:textId="4F5CE230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0D" w14:textId="18A42042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технического заказчика, – в случае, если уведомление о планируемом сносе объекта капитального строительства направлено техническим заказчиком (договор)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CC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F27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1F8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906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E488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0C36" w:rsidRPr="005D5CEF" w14:paraId="17D69A5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6BA66804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14:paraId="492FC086" w14:textId="77777777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FB6B90" id="Прямоугольник 20" o:spid="_x0000_s1026" style="position:absolute;margin-left:3.5pt;margin-top:-4.65pt;width:3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B80C36" w:rsidRPr="005D5CEF" w14:paraId="7908D79F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6D1" w14:textId="69F145EE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7EE" w14:textId="1776C193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право заявителя на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бъект недвижимости (земельный участок), на котором расположен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бъект капитального строительства, подлежащий сносу, если право на такой земельный участок зарегистрировано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4A7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9CA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C2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9E4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BBA" w14:textId="3131F066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0524B" wp14:editId="4BA23B1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85725</wp:posOffset>
                      </wp:positionV>
                      <wp:extent cx="438150" cy="26670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15D652" id="Прямоугольник 9" o:spid="_x0000_s1026" style="position:absolute;margin-left:3.4pt;margin-top:6.75pt;width:3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5D5CEF" w14:paraId="35220664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7C09161A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1BDD76D8" w:rsidR="00B80C36" w:rsidRPr="00922902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право заявителя на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бъект капитального строительства, подлежащий сносу, если право на него зарегистрировано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8D60C5" id="Прямоугольник 18" o:spid="_x0000_s1026" style="position:absolute;margin-left:3.75pt;margin-top:1.1pt;width:32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5D5CEF" w14:paraId="66F16F1B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2B9" w14:textId="7484AA9A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B05" w14:textId="47C304DD" w:rsidR="00B80C36" w:rsidRPr="00922902" w:rsidRDefault="005655C0" w:rsidP="005655C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всех правообладателей Объекта на снос (в случае, если у Объекта несколько правообладателей);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361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B6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7D5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4C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B0F" w14:textId="3F569D01" w:rsidR="00B80C36" w:rsidRPr="005D5CEF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207ED" wp14:editId="2BEA1C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75565</wp:posOffset>
                      </wp:positionV>
                      <wp:extent cx="444500" cy="268605"/>
                      <wp:effectExtent l="0" t="0" r="12700" b="5524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A041DF" id="Прямоугольник 10" o:spid="_x0000_s1026" style="position:absolute;margin-left:1.95pt;margin-top:5.95pt;width:35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922902" w14:paraId="79CEDB34" w14:textId="77777777" w:rsidTr="00A552FC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C8E87" id="Прямоугольник 17" o:spid="_x0000_s1026" style="position:absolute;margin-left:-.45pt;margin-top:3.1pt;width:22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387AF3" id="Прямоугольник 19" o:spid="_x0000_s1026" style="position:absolute;margin-left:-.45pt;margin-top:6.75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922902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922902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9CEC2" w14:textId="23648629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CEF">
        <w:rPr>
          <w:rFonts w:ascii="Times New Roman" w:hAnsi="Times New Roman" w:cs="Times New Roman"/>
          <w:sz w:val="24"/>
          <w:szCs w:val="24"/>
        </w:rPr>
        <w:t xml:space="preserve">______________________________                 </w:t>
      </w:r>
      <w:r w:rsidR="005D5C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5C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84DBA00" w14:textId="311AD08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(должность сотрудника, принявшего документы)                                        (подпись, Ф.И.О.)</w:t>
      </w:r>
    </w:p>
    <w:p w14:paraId="78E55D73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8087A5" w14:textId="77777777" w:rsidR="005D5CEF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</w:t>
      </w:r>
      <w:r w:rsidR="00794BE2" w:rsidRPr="00922902">
        <w:rPr>
          <w:rFonts w:ascii="Times New Roman" w:hAnsi="Times New Roman" w:cs="Times New Roman"/>
        </w:rPr>
        <w:t xml:space="preserve">отказа в приеме уведомления </w:t>
      </w:r>
    </w:p>
    <w:p w14:paraId="123F019C" w14:textId="5550C41E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(указывается сотрудником, принявшим документы)</w:t>
      </w:r>
    </w:p>
    <w:p w14:paraId="162D88D4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14:paraId="61FB217D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(указывается сотрудником, принявшим документы)</w:t>
      </w:r>
    </w:p>
    <w:p w14:paraId="1105EEE9" w14:textId="77D1F90F" w:rsidR="004A7E94" w:rsidRPr="00922902" w:rsidRDefault="00517705" w:rsidP="001C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43D9760B" w14:textId="64163CD9" w:rsidR="00517705" w:rsidRPr="00922902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___________________________________________________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14:paraId="4429438C" w14:textId="77777777" w:rsidR="004A7E94" w:rsidRPr="00922902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7236E801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               </w:t>
      </w:r>
      <w:r w:rsidR="005D5CEF" w:rsidRPr="00922902">
        <w:rPr>
          <w:rFonts w:ascii="Times New Roman" w:hAnsi="Times New Roman" w:cs="Times New Roman"/>
        </w:rPr>
        <w:t xml:space="preserve">                             </w:t>
      </w:r>
      <w:r w:rsidRPr="00922902">
        <w:rPr>
          <w:rFonts w:ascii="Times New Roman" w:hAnsi="Times New Roman" w:cs="Times New Roman"/>
        </w:rPr>
        <w:t>____________________________</w:t>
      </w:r>
    </w:p>
    <w:p w14:paraId="71A5523B" w14:textId="5E88C6F0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(должность сотрудника, выдавшего документы)                                        (подпись, Ф.И.О.)</w:t>
      </w:r>
    </w:p>
    <w:p w14:paraId="6E509AD1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7268EF1E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___________________________________________   </w:t>
      </w:r>
      <w:r w:rsidR="00E906AF">
        <w:rPr>
          <w:rFonts w:ascii="Times New Roman" w:hAnsi="Times New Roman" w:cs="Times New Roman"/>
        </w:rPr>
        <w:t xml:space="preserve">         </w:t>
      </w:r>
      <w:r w:rsidRPr="00922902">
        <w:rPr>
          <w:rFonts w:ascii="Times New Roman" w:hAnsi="Times New Roman" w:cs="Times New Roman"/>
        </w:rPr>
        <w:t>________________________________</w:t>
      </w:r>
    </w:p>
    <w:p w14:paraId="0F0E28E2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(дата выдачи (получения) документов)               (фамилия, инициалы, подпись лица, получившего  документы)</w:t>
      </w:r>
    </w:p>
    <w:p w14:paraId="2D431934" w14:textId="77777777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39C9" w14:textId="77777777" w:rsidR="008D50B5" w:rsidRPr="005D5CEF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50B5" w:rsidRPr="005D5CEF" w:rsidSect="00922902">
      <w:headerReference w:type="even" r:id="rId18"/>
      <w:headerReference w:type="default" r:id="rId19"/>
      <w:pgSz w:w="11905" w:h="16838" w:code="9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1529" w14:textId="77777777" w:rsidR="00F7563F" w:rsidRDefault="00F7563F" w:rsidP="00016767">
      <w:pPr>
        <w:spacing w:after="0" w:line="240" w:lineRule="auto"/>
      </w:pPr>
      <w:r>
        <w:separator/>
      </w:r>
    </w:p>
  </w:endnote>
  <w:endnote w:type="continuationSeparator" w:id="0">
    <w:p w14:paraId="388D571A" w14:textId="77777777" w:rsidR="00F7563F" w:rsidRDefault="00F7563F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3669" w14:textId="77777777" w:rsidR="00F7563F" w:rsidRDefault="00F7563F" w:rsidP="00016767">
      <w:pPr>
        <w:spacing w:after="0" w:line="240" w:lineRule="auto"/>
      </w:pPr>
      <w:r>
        <w:separator/>
      </w:r>
    </w:p>
  </w:footnote>
  <w:footnote w:type="continuationSeparator" w:id="0">
    <w:p w14:paraId="5F2C577E" w14:textId="77777777" w:rsidR="00F7563F" w:rsidRDefault="00F7563F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F7563F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C70FC5" w:rsidRPr="00C70FC5">
          <w:rPr>
            <w:noProof/>
            <w:lang w:val="ru-RU"/>
          </w:rPr>
          <w:t>2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5BA9"/>
    <w:rsid w:val="00016699"/>
    <w:rsid w:val="00016767"/>
    <w:rsid w:val="00024B9D"/>
    <w:rsid w:val="00030FDF"/>
    <w:rsid w:val="000334A7"/>
    <w:rsid w:val="0003507E"/>
    <w:rsid w:val="00043B53"/>
    <w:rsid w:val="000478AB"/>
    <w:rsid w:val="00051A7B"/>
    <w:rsid w:val="00051BF4"/>
    <w:rsid w:val="00052A45"/>
    <w:rsid w:val="00065DA9"/>
    <w:rsid w:val="00067FD8"/>
    <w:rsid w:val="00084FA8"/>
    <w:rsid w:val="0008622F"/>
    <w:rsid w:val="000918D2"/>
    <w:rsid w:val="00095126"/>
    <w:rsid w:val="000A0B31"/>
    <w:rsid w:val="000B2D65"/>
    <w:rsid w:val="000B3E6B"/>
    <w:rsid w:val="000B57C0"/>
    <w:rsid w:val="000C1EC3"/>
    <w:rsid w:val="000D287F"/>
    <w:rsid w:val="000E2684"/>
    <w:rsid w:val="000E4BDD"/>
    <w:rsid w:val="000E68B8"/>
    <w:rsid w:val="000F188D"/>
    <w:rsid w:val="000F7653"/>
    <w:rsid w:val="00107F39"/>
    <w:rsid w:val="0011194B"/>
    <w:rsid w:val="00123490"/>
    <w:rsid w:val="001246FC"/>
    <w:rsid w:val="0014178E"/>
    <w:rsid w:val="0014250A"/>
    <w:rsid w:val="00142C4C"/>
    <w:rsid w:val="00162CF6"/>
    <w:rsid w:val="0017133C"/>
    <w:rsid w:val="00172FEB"/>
    <w:rsid w:val="00174223"/>
    <w:rsid w:val="00184E67"/>
    <w:rsid w:val="0018569B"/>
    <w:rsid w:val="00197308"/>
    <w:rsid w:val="001A5B71"/>
    <w:rsid w:val="001B1AF0"/>
    <w:rsid w:val="001B6424"/>
    <w:rsid w:val="001C1164"/>
    <w:rsid w:val="001C2184"/>
    <w:rsid w:val="001C3006"/>
    <w:rsid w:val="001C4EFA"/>
    <w:rsid w:val="001C5FB1"/>
    <w:rsid w:val="001D6653"/>
    <w:rsid w:val="001F5AC3"/>
    <w:rsid w:val="00216543"/>
    <w:rsid w:val="0022069C"/>
    <w:rsid w:val="00231C37"/>
    <w:rsid w:val="00231F5B"/>
    <w:rsid w:val="00232A7B"/>
    <w:rsid w:val="002344C0"/>
    <w:rsid w:val="00235E12"/>
    <w:rsid w:val="00245F19"/>
    <w:rsid w:val="002466B8"/>
    <w:rsid w:val="00252D61"/>
    <w:rsid w:val="00262C1F"/>
    <w:rsid w:val="0026744A"/>
    <w:rsid w:val="00267916"/>
    <w:rsid w:val="00280923"/>
    <w:rsid w:val="00282939"/>
    <w:rsid w:val="00283247"/>
    <w:rsid w:val="002A0F94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0994"/>
    <w:rsid w:val="00321644"/>
    <w:rsid w:val="00335050"/>
    <w:rsid w:val="00357991"/>
    <w:rsid w:val="00361C81"/>
    <w:rsid w:val="003679F2"/>
    <w:rsid w:val="0038099F"/>
    <w:rsid w:val="00384657"/>
    <w:rsid w:val="003905A2"/>
    <w:rsid w:val="0039196F"/>
    <w:rsid w:val="003A4080"/>
    <w:rsid w:val="003B5609"/>
    <w:rsid w:val="003C25EA"/>
    <w:rsid w:val="003C309D"/>
    <w:rsid w:val="003D0AF7"/>
    <w:rsid w:val="003D20CB"/>
    <w:rsid w:val="003E604E"/>
    <w:rsid w:val="00411CBE"/>
    <w:rsid w:val="004359B9"/>
    <w:rsid w:val="00437256"/>
    <w:rsid w:val="004379EE"/>
    <w:rsid w:val="004508C2"/>
    <w:rsid w:val="00451F24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6BC"/>
    <w:rsid w:val="004A7E94"/>
    <w:rsid w:val="004B0FF8"/>
    <w:rsid w:val="004B66DC"/>
    <w:rsid w:val="004B6E16"/>
    <w:rsid w:val="004B716B"/>
    <w:rsid w:val="004F0C84"/>
    <w:rsid w:val="004F44ED"/>
    <w:rsid w:val="004F5954"/>
    <w:rsid w:val="005006DD"/>
    <w:rsid w:val="005131EB"/>
    <w:rsid w:val="0051436A"/>
    <w:rsid w:val="00516B19"/>
    <w:rsid w:val="00516D70"/>
    <w:rsid w:val="00517705"/>
    <w:rsid w:val="00526B7B"/>
    <w:rsid w:val="0053052E"/>
    <w:rsid w:val="00547278"/>
    <w:rsid w:val="00564561"/>
    <w:rsid w:val="005655C0"/>
    <w:rsid w:val="00580F08"/>
    <w:rsid w:val="005A1516"/>
    <w:rsid w:val="005A4F69"/>
    <w:rsid w:val="005A59F9"/>
    <w:rsid w:val="005A6330"/>
    <w:rsid w:val="005B7408"/>
    <w:rsid w:val="005C1D72"/>
    <w:rsid w:val="005C47E3"/>
    <w:rsid w:val="005D4558"/>
    <w:rsid w:val="005D5CEF"/>
    <w:rsid w:val="005E3342"/>
    <w:rsid w:val="005E7723"/>
    <w:rsid w:val="0060747F"/>
    <w:rsid w:val="00620373"/>
    <w:rsid w:val="00651002"/>
    <w:rsid w:val="00651E39"/>
    <w:rsid w:val="006523D8"/>
    <w:rsid w:val="00653B94"/>
    <w:rsid w:val="00653E14"/>
    <w:rsid w:val="0065637C"/>
    <w:rsid w:val="006630AE"/>
    <w:rsid w:val="00665CB6"/>
    <w:rsid w:val="0068454E"/>
    <w:rsid w:val="00685C03"/>
    <w:rsid w:val="0069162D"/>
    <w:rsid w:val="00693022"/>
    <w:rsid w:val="006946C2"/>
    <w:rsid w:val="006A4D2F"/>
    <w:rsid w:val="006B6A38"/>
    <w:rsid w:val="006B75F4"/>
    <w:rsid w:val="006C6862"/>
    <w:rsid w:val="006E3E9C"/>
    <w:rsid w:val="006E5396"/>
    <w:rsid w:val="006F46BE"/>
    <w:rsid w:val="006F52F1"/>
    <w:rsid w:val="006F592F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B13EF"/>
    <w:rsid w:val="007C4ACF"/>
    <w:rsid w:val="007D2302"/>
    <w:rsid w:val="007D2A36"/>
    <w:rsid w:val="007E0256"/>
    <w:rsid w:val="007E2426"/>
    <w:rsid w:val="007E7D8E"/>
    <w:rsid w:val="007F30FF"/>
    <w:rsid w:val="007F73CA"/>
    <w:rsid w:val="0080110C"/>
    <w:rsid w:val="00801183"/>
    <w:rsid w:val="00805165"/>
    <w:rsid w:val="008068A2"/>
    <w:rsid w:val="0080700E"/>
    <w:rsid w:val="008079AB"/>
    <w:rsid w:val="00810E93"/>
    <w:rsid w:val="00820D3B"/>
    <w:rsid w:val="00824392"/>
    <w:rsid w:val="008339A3"/>
    <w:rsid w:val="008343DB"/>
    <w:rsid w:val="00843109"/>
    <w:rsid w:val="00853BA9"/>
    <w:rsid w:val="008703EE"/>
    <w:rsid w:val="0089122E"/>
    <w:rsid w:val="0089230A"/>
    <w:rsid w:val="008A3FAB"/>
    <w:rsid w:val="008A6576"/>
    <w:rsid w:val="008C0DDC"/>
    <w:rsid w:val="008C2372"/>
    <w:rsid w:val="008D50B5"/>
    <w:rsid w:val="008E2D8B"/>
    <w:rsid w:val="008F6FE8"/>
    <w:rsid w:val="00900CDF"/>
    <w:rsid w:val="0090202B"/>
    <w:rsid w:val="00922902"/>
    <w:rsid w:val="00922FBD"/>
    <w:rsid w:val="00923F3C"/>
    <w:rsid w:val="00927F1C"/>
    <w:rsid w:val="00933B3B"/>
    <w:rsid w:val="0093585A"/>
    <w:rsid w:val="00935B9A"/>
    <w:rsid w:val="00937608"/>
    <w:rsid w:val="00937F73"/>
    <w:rsid w:val="009409D4"/>
    <w:rsid w:val="0094595D"/>
    <w:rsid w:val="00950A0C"/>
    <w:rsid w:val="0096240C"/>
    <w:rsid w:val="00991060"/>
    <w:rsid w:val="009A3912"/>
    <w:rsid w:val="009A676B"/>
    <w:rsid w:val="009B13BC"/>
    <w:rsid w:val="009B5419"/>
    <w:rsid w:val="009B76F3"/>
    <w:rsid w:val="009D48DB"/>
    <w:rsid w:val="009E5D2A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552FC"/>
    <w:rsid w:val="00A61A15"/>
    <w:rsid w:val="00A734D7"/>
    <w:rsid w:val="00A83FAC"/>
    <w:rsid w:val="00A840ED"/>
    <w:rsid w:val="00AA114C"/>
    <w:rsid w:val="00AA1B60"/>
    <w:rsid w:val="00AB2380"/>
    <w:rsid w:val="00AD14F7"/>
    <w:rsid w:val="00B034BA"/>
    <w:rsid w:val="00B27763"/>
    <w:rsid w:val="00B31E96"/>
    <w:rsid w:val="00B365B6"/>
    <w:rsid w:val="00B47BDB"/>
    <w:rsid w:val="00B52B1D"/>
    <w:rsid w:val="00B645A6"/>
    <w:rsid w:val="00B80C36"/>
    <w:rsid w:val="00B8418B"/>
    <w:rsid w:val="00B8557C"/>
    <w:rsid w:val="00B9013D"/>
    <w:rsid w:val="00B92B3C"/>
    <w:rsid w:val="00B94894"/>
    <w:rsid w:val="00B95BA5"/>
    <w:rsid w:val="00B96ED5"/>
    <w:rsid w:val="00BA6DC5"/>
    <w:rsid w:val="00BC075B"/>
    <w:rsid w:val="00BF43DC"/>
    <w:rsid w:val="00C03899"/>
    <w:rsid w:val="00C05697"/>
    <w:rsid w:val="00C06184"/>
    <w:rsid w:val="00C1014A"/>
    <w:rsid w:val="00C10F4E"/>
    <w:rsid w:val="00C116C2"/>
    <w:rsid w:val="00C12930"/>
    <w:rsid w:val="00C17BC2"/>
    <w:rsid w:val="00C269B2"/>
    <w:rsid w:val="00C538E4"/>
    <w:rsid w:val="00C62ACF"/>
    <w:rsid w:val="00C65CB1"/>
    <w:rsid w:val="00C70FC5"/>
    <w:rsid w:val="00C811A0"/>
    <w:rsid w:val="00C97337"/>
    <w:rsid w:val="00C97E18"/>
    <w:rsid w:val="00CA23F7"/>
    <w:rsid w:val="00CA6FBD"/>
    <w:rsid w:val="00CB6E89"/>
    <w:rsid w:val="00CB7A70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5A29"/>
    <w:rsid w:val="00D40EF2"/>
    <w:rsid w:val="00D4576C"/>
    <w:rsid w:val="00D53B35"/>
    <w:rsid w:val="00D6240A"/>
    <w:rsid w:val="00D674BD"/>
    <w:rsid w:val="00D70F94"/>
    <w:rsid w:val="00D748BF"/>
    <w:rsid w:val="00D74C39"/>
    <w:rsid w:val="00D75C24"/>
    <w:rsid w:val="00D76847"/>
    <w:rsid w:val="00D92E14"/>
    <w:rsid w:val="00D96371"/>
    <w:rsid w:val="00DA162A"/>
    <w:rsid w:val="00DB5F2B"/>
    <w:rsid w:val="00DC06E9"/>
    <w:rsid w:val="00DD52D5"/>
    <w:rsid w:val="00DF0638"/>
    <w:rsid w:val="00DF5090"/>
    <w:rsid w:val="00E022E7"/>
    <w:rsid w:val="00E027A5"/>
    <w:rsid w:val="00E122B5"/>
    <w:rsid w:val="00E1624F"/>
    <w:rsid w:val="00E20005"/>
    <w:rsid w:val="00E26D85"/>
    <w:rsid w:val="00E52E06"/>
    <w:rsid w:val="00E5777D"/>
    <w:rsid w:val="00E64972"/>
    <w:rsid w:val="00E8653E"/>
    <w:rsid w:val="00E906AF"/>
    <w:rsid w:val="00E939BC"/>
    <w:rsid w:val="00EA07E4"/>
    <w:rsid w:val="00EB1209"/>
    <w:rsid w:val="00EC3321"/>
    <w:rsid w:val="00EC64E6"/>
    <w:rsid w:val="00ED53BB"/>
    <w:rsid w:val="00EE40DA"/>
    <w:rsid w:val="00EE4457"/>
    <w:rsid w:val="00EF0BD1"/>
    <w:rsid w:val="00EF505B"/>
    <w:rsid w:val="00EF6A17"/>
    <w:rsid w:val="00F008B1"/>
    <w:rsid w:val="00F05715"/>
    <w:rsid w:val="00F07E72"/>
    <w:rsid w:val="00F20D68"/>
    <w:rsid w:val="00F230BF"/>
    <w:rsid w:val="00F23C77"/>
    <w:rsid w:val="00F30684"/>
    <w:rsid w:val="00F30A39"/>
    <w:rsid w:val="00F34412"/>
    <w:rsid w:val="00F43796"/>
    <w:rsid w:val="00F50C68"/>
    <w:rsid w:val="00F66ACC"/>
    <w:rsid w:val="00F72A74"/>
    <w:rsid w:val="00F7563F"/>
    <w:rsid w:val="00F9186E"/>
    <w:rsid w:val="00FA2CEB"/>
    <w:rsid w:val="00FA392D"/>
    <w:rsid w:val="00FA77DE"/>
    <w:rsid w:val="00FA7A10"/>
    <w:rsid w:val="00FB7865"/>
    <w:rsid w:val="00FC272A"/>
    <w:rsid w:val="00FC2F19"/>
    <w:rsid w:val="00FC6DEB"/>
    <w:rsid w:val="00FD4503"/>
    <w:rsid w:val="00FD5329"/>
    <w:rsid w:val="00FE27AB"/>
    <w:rsid w:val="00FE4DF9"/>
    <w:rsid w:val="00FF2A92"/>
    <w:rsid w:val="00FF4195"/>
    <w:rsid w:val="00FF4CC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8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settings" Target="settings.xml"/><Relationship Id="rId15" Type="http://schemas.openxmlformats.org/officeDocument/2006/relationships/customXml" Target="ink/ink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4.35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3.24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45D3-8D2A-44B4-BCEA-99B15520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32</Pages>
  <Words>12138</Words>
  <Characters>69187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N-OO</cp:lastModifiedBy>
  <cp:revision>81</cp:revision>
  <cp:lastPrinted>2021-11-23T15:19:00Z</cp:lastPrinted>
  <dcterms:created xsi:type="dcterms:W3CDTF">2021-09-21T11:58:00Z</dcterms:created>
  <dcterms:modified xsi:type="dcterms:W3CDTF">2022-01-17T06:45:00Z</dcterms:modified>
</cp:coreProperties>
</file>